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ook w:val="04A0" w:firstRow="1" w:lastRow="0" w:firstColumn="1" w:lastColumn="0" w:noHBand="0" w:noVBand="1"/>
      </w:tblPr>
      <w:tblGrid>
        <w:gridCol w:w="5387"/>
        <w:gridCol w:w="4536"/>
      </w:tblGrid>
      <w:tr w:rsidR="005F154D" w14:paraId="42C46B85" w14:textId="77777777" w:rsidTr="009561AD">
        <w:tc>
          <w:tcPr>
            <w:tcW w:w="5387" w:type="dxa"/>
          </w:tcPr>
          <w:p w14:paraId="0D5739B2"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14:paraId="664D2C5E"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14:paraId="39ABEFA9" w14:textId="10870F3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 xml:space="preserve">Протокол № </w:t>
            </w:r>
            <w:r w:rsidR="00C80ECE">
              <w:rPr>
                <w:rFonts w:ascii="Times New Roman" w:hAnsi="Times New Roman" w:cs="Times New Roman"/>
                <w:sz w:val="24"/>
                <w:szCs w:val="24"/>
              </w:rPr>
              <w:t>5</w:t>
            </w:r>
            <w:r w:rsidRPr="00D655E7">
              <w:rPr>
                <w:rFonts w:ascii="Times New Roman" w:hAnsi="Times New Roman" w:cs="Times New Roman"/>
                <w:sz w:val="24"/>
                <w:szCs w:val="24"/>
              </w:rPr>
              <w:t xml:space="preserve">  « </w:t>
            </w:r>
            <w:r w:rsidR="00C80ECE">
              <w:rPr>
                <w:rFonts w:ascii="Times New Roman" w:hAnsi="Times New Roman" w:cs="Times New Roman"/>
                <w:sz w:val="24"/>
                <w:szCs w:val="24"/>
              </w:rPr>
              <w:t>04</w:t>
            </w:r>
            <w:r w:rsidRPr="00D655E7">
              <w:rPr>
                <w:rFonts w:ascii="Times New Roman" w:hAnsi="Times New Roman" w:cs="Times New Roman"/>
                <w:sz w:val="24"/>
                <w:szCs w:val="24"/>
              </w:rPr>
              <w:t xml:space="preserve"> » </w:t>
            </w:r>
            <w:r w:rsidR="000F5808">
              <w:rPr>
                <w:rFonts w:ascii="Times New Roman" w:hAnsi="Times New Roman" w:cs="Times New Roman"/>
                <w:sz w:val="24"/>
                <w:szCs w:val="24"/>
              </w:rPr>
              <w:t>февраля</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5</w:t>
            </w:r>
            <w:r w:rsidRPr="00D655E7">
              <w:rPr>
                <w:rFonts w:ascii="Times New Roman" w:hAnsi="Times New Roman" w:cs="Times New Roman"/>
                <w:sz w:val="24"/>
                <w:szCs w:val="24"/>
              </w:rPr>
              <w:t xml:space="preserve"> г.</w:t>
            </w:r>
          </w:p>
          <w:p w14:paraId="1415F43F" w14:textId="77777777" w:rsidR="005F154D" w:rsidRPr="00D655E7" w:rsidRDefault="005F154D" w:rsidP="009561AD">
            <w:pPr>
              <w:rPr>
                <w:rFonts w:ascii="Times New Roman" w:hAnsi="Times New Roman" w:cs="Times New Roman"/>
                <w:sz w:val="24"/>
                <w:szCs w:val="24"/>
              </w:rPr>
            </w:pPr>
          </w:p>
        </w:tc>
        <w:tc>
          <w:tcPr>
            <w:tcW w:w="4536" w:type="dxa"/>
            <w:hideMark/>
          </w:tcPr>
          <w:p w14:paraId="2947E42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14:paraId="60E50F0A" w14:textId="78638B3A" w:rsidR="00C80ECE"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Директор МКОУ «</w:t>
            </w:r>
            <w:r w:rsidR="00C80ECE">
              <w:rPr>
                <w:rFonts w:ascii="Times New Roman" w:hAnsi="Times New Roman" w:cs="Times New Roman"/>
                <w:sz w:val="24"/>
                <w:szCs w:val="24"/>
              </w:rPr>
              <w:t xml:space="preserve">Гунибская </w:t>
            </w:r>
            <w:r w:rsidR="00190154">
              <w:rPr>
                <w:rFonts w:ascii="Times New Roman" w:hAnsi="Times New Roman" w:cs="Times New Roman"/>
                <w:sz w:val="24"/>
                <w:szCs w:val="24"/>
              </w:rPr>
              <w:t>с</w:t>
            </w:r>
            <w:r w:rsidRPr="00D655E7">
              <w:rPr>
                <w:rFonts w:ascii="Times New Roman" w:hAnsi="Times New Roman" w:cs="Times New Roman"/>
                <w:sz w:val="24"/>
                <w:szCs w:val="24"/>
              </w:rPr>
              <w:t xml:space="preserve">редняя общеобразовательная школа», </w:t>
            </w:r>
          </w:p>
          <w:p w14:paraId="4608D97A" w14:textId="6FB72A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Гунибского района, РД.</w:t>
            </w:r>
          </w:p>
          <w:p w14:paraId="5C8BFC54" w14:textId="6A8D01D0"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 xml:space="preserve">_____________ </w:t>
            </w:r>
            <w:proofErr w:type="spellStart"/>
            <w:r w:rsidR="00C80ECE">
              <w:rPr>
                <w:rFonts w:ascii="Times New Roman" w:hAnsi="Times New Roman" w:cs="Times New Roman"/>
                <w:sz w:val="24"/>
                <w:szCs w:val="24"/>
              </w:rPr>
              <w:t>Мустафаева</w:t>
            </w:r>
            <w:proofErr w:type="spellEnd"/>
            <w:r w:rsidR="00C80ECE">
              <w:rPr>
                <w:rFonts w:ascii="Times New Roman" w:hAnsi="Times New Roman" w:cs="Times New Roman"/>
                <w:sz w:val="24"/>
                <w:szCs w:val="24"/>
              </w:rPr>
              <w:t xml:space="preserve"> Б.Г.</w:t>
            </w:r>
          </w:p>
          <w:p w14:paraId="015C08A6" w14:textId="7135414E"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Приказ №</w:t>
            </w:r>
            <w:r w:rsidR="00C80ECE">
              <w:rPr>
                <w:rFonts w:ascii="Times New Roman" w:hAnsi="Times New Roman" w:cs="Times New Roman"/>
                <w:sz w:val="24"/>
                <w:szCs w:val="24"/>
              </w:rPr>
              <w:t>111</w:t>
            </w:r>
            <w:r w:rsidRPr="00D655E7">
              <w:rPr>
                <w:rFonts w:ascii="Times New Roman" w:hAnsi="Times New Roman" w:cs="Times New Roman"/>
                <w:sz w:val="24"/>
                <w:szCs w:val="24"/>
              </w:rPr>
              <w:t xml:space="preserve"> от «</w:t>
            </w:r>
            <w:r w:rsidR="000F5808">
              <w:rPr>
                <w:rFonts w:ascii="Times New Roman" w:hAnsi="Times New Roman" w:cs="Times New Roman"/>
                <w:sz w:val="24"/>
                <w:szCs w:val="24"/>
              </w:rPr>
              <w:t>0</w:t>
            </w:r>
            <w:r w:rsidR="00C80ECE">
              <w:rPr>
                <w:rFonts w:ascii="Times New Roman" w:hAnsi="Times New Roman" w:cs="Times New Roman"/>
                <w:sz w:val="24"/>
                <w:szCs w:val="24"/>
              </w:rPr>
              <w:t>4</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февраль</w:t>
            </w:r>
            <w:r w:rsidRPr="00D655E7">
              <w:rPr>
                <w:rFonts w:ascii="Times New Roman" w:hAnsi="Times New Roman" w:cs="Times New Roman"/>
                <w:sz w:val="24"/>
                <w:szCs w:val="24"/>
              </w:rPr>
              <w:t xml:space="preserve"> 202</w:t>
            </w:r>
            <w:r w:rsidR="00C80ECE">
              <w:rPr>
                <w:rFonts w:ascii="Times New Roman" w:hAnsi="Times New Roman" w:cs="Times New Roman"/>
                <w:sz w:val="24"/>
                <w:szCs w:val="24"/>
              </w:rPr>
              <w:t>5</w:t>
            </w:r>
            <w:r w:rsidRPr="00D655E7">
              <w:rPr>
                <w:rFonts w:ascii="Times New Roman" w:hAnsi="Times New Roman" w:cs="Times New Roman"/>
                <w:sz w:val="24"/>
                <w:szCs w:val="24"/>
              </w:rPr>
              <w:t xml:space="preserve"> г</w:t>
            </w:r>
          </w:p>
        </w:tc>
      </w:tr>
    </w:tbl>
    <w:p w14:paraId="594FAC5C" w14:textId="77777777" w:rsidR="00390A3C" w:rsidRPr="00B20772" w:rsidRDefault="00390A3C" w:rsidP="00823D65">
      <w:pPr>
        <w:pStyle w:val="aff3"/>
        <w:ind w:firstLine="709"/>
        <w:jc w:val="right"/>
        <w:rPr>
          <w:color w:val="000000" w:themeColor="text1"/>
          <w:sz w:val="24"/>
          <w:szCs w:val="24"/>
          <w:lang w:val="ru-RU"/>
        </w:rPr>
      </w:pPr>
    </w:p>
    <w:p w14:paraId="609420AF" w14:textId="77777777" w:rsidR="00390A3C" w:rsidRPr="00B20772" w:rsidRDefault="00390A3C" w:rsidP="001D32B2">
      <w:pPr>
        <w:pStyle w:val="aff3"/>
        <w:spacing w:line="18" w:lineRule="atLeast"/>
        <w:ind w:firstLine="709"/>
        <w:jc w:val="right"/>
        <w:rPr>
          <w:color w:val="000000" w:themeColor="text1"/>
          <w:szCs w:val="28"/>
          <w:lang w:val="ru-RU"/>
        </w:rPr>
      </w:pPr>
    </w:p>
    <w:p w14:paraId="2DB6C805" w14:textId="77777777"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14:paraId="5824379D" w14:textId="52BFE733"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 xml:space="preserve">об организации питания </w:t>
      </w:r>
      <w:proofErr w:type="gramStart"/>
      <w:r w:rsidRPr="00B20772">
        <w:rPr>
          <w:rFonts w:ascii="Times New Roman" w:hAnsi="Times New Roman" w:cs="Times New Roman"/>
          <w:b/>
          <w:color w:val="000000" w:themeColor="text1"/>
          <w:spacing w:val="-8"/>
          <w:sz w:val="28"/>
          <w:szCs w:val="28"/>
        </w:rPr>
        <w:t>обучающихся</w:t>
      </w:r>
      <w:proofErr w:type="gramEnd"/>
      <w:r w:rsidRPr="00B20772">
        <w:rPr>
          <w:rFonts w:ascii="Times New Roman" w:hAnsi="Times New Roman" w:cs="Times New Roman"/>
          <w:b/>
          <w:color w:val="000000" w:themeColor="text1"/>
          <w:spacing w:val="-8"/>
          <w:sz w:val="28"/>
          <w:szCs w:val="28"/>
        </w:rPr>
        <w:t xml:space="preserve"> в </w:t>
      </w:r>
      <w:r w:rsidR="005F154D">
        <w:rPr>
          <w:rFonts w:ascii="Times New Roman" w:hAnsi="Times New Roman" w:cs="Times New Roman"/>
          <w:b/>
          <w:color w:val="000000" w:themeColor="text1"/>
          <w:spacing w:val="-8"/>
          <w:sz w:val="28"/>
          <w:szCs w:val="28"/>
        </w:rPr>
        <w:t>МКОУ «</w:t>
      </w:r>
      <w:r w:rsidR="00C80ECE">
        <w:rPr>
          <w:rFonts w:ascii="Times New Roman" w:hAnsi="Times New Roman" w:cs="Times New Roman"/>
          <w:b/>
          <w:color w:val="000000" w:themeColor="text1"/>
          <w:spacing w:val="-8"/>
          <w:sz w:val="28"/>
          <w:szCs w:val="28"/>
        </w:rPr>
        <w:t>ГУНИБСКАЯ</w:t>
      </w:r>
      <w:r w:rsidR="005F154D">
        <w:rPr>
          <w:rFonts w:ascii="Times New Roman" w:hAnsi="Times New Roman" w:cs="Times New Roman"/>
          <w:b/>
          <w:color w:val="000000" w:themeColor="text1"/>
          <w:spacing w:val="-8"/>
          <w:sz w:val="28"/>
          <w:szCs w:val="28"/>
        </w:rPr>
        <w:t xml:space="preserve"> СОШ»</w:t>
      </w:r>
    </w:p>
    <w:p w14:paraId="00766D09" w14:textId="77777777" w:rsidR="00390A3C" w:rsidRPr="00B20772" w:rsidRDefault="00390A3C" w:rsidP="001D32B2">
      <w:pPr>
        <w:pStyle w:val="aff3"/>
        <w:spacing w:line="18" w:lineRule="atLeast"/>
        <w:ind w:right="1" w:firstLine="709"/>
        <w:rPr>
          <w:b/>
          <w:color w:val="000000" w:themeColor="text1"/>
          <w:spacing w:val="-8"/>
          <w:sz w:val="20"/>
          <w:szCs w:val="28"/>
          <w:lang w:val="ru-RU"/>
        </w:rPr>
      </w:pPr>
    </w:p>
    <w:p w14:paraId="5A41B46E" w14:textId="77777777"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14:paraId="25B3C8B7" w14:textId="0351F54C"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5F154D">
        <w:rPr>
          <w:color w:val="000000" w:themeColor="text1"/>
          <w:spacing w:val="-8"/>
          <w:lang w:val="ru-RU"/>
        </w:rPr>
        <w:t>в МКОУ «</w:t>
      </w:r>
      <w:r w:rsidR="00E337EF">
        <w:rPr>
          <w:color w:val="000000" w:themeColor="text1"/>
          <w:spacing w:val="-8"/>
          <w:lang w:val="ru-RU"/>
        </w:rPr>
        <w:t>Гунибская</w:t>
      </w:r>
      <w:bookmarkStart w:id="0" w:name="_GoBack"/>
      <w:bookmarkEnd w:id="0"/>
      <w:r w:rsidR="005F154D">
        <w:rPr>
          <w:color w:val="000000" w:themeColor="text1"/>
          <w:spacing w:val="-8"/>
          <w:lang w:val="ru-RU"/>
        </w:rPr>
        <w:t xml:space="preserve">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14:paraId="6E43E80D" w14:textId="77777777"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14:paraId="7B84E448" w14:textId="2B3A14FD"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8" w:anchor="7D20K3">
        <w:r w:rsidRPr="00B20772">
          <w:rPr>
            <w:color w:val="000000" w:themeColor="text1"/>
            <w:spacing w:val="-8"/>
          </w:rPr>
          <w:t xml:space="preserve">от </w:t>
        </w:r>
        <w:r w:rsidR="0076243A">
          <w:rPr>
            <w:color w:val="000000" w:themeColor="text1"/>
            <w:spacing w:val="-8"/>
            <w:lang w:val="ru-RU"/>
          </w:rPr>
          <w:t>29.12.</w:t>
        </w:r>
      </w:hyperlink>
      <w:hyperlink r:id="rId9"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14:paraId="3436A64D" w14:textId="77777777"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2F96B376" w14:textId="0A6BC664"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14:paraId="436F8764" w14:textId="1408FBAC"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14:paraId="4FB8ABA1" w14:textId="2C99371B"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7A9D1281"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76DBE8F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14:paraId="6D84CFD9" w14:textId="6A8B7567"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 </w:t>
      </w:r>
      <w:r w:rsidRPr="00B20772">
        <w:rPr>
          <w:color w:val="000000" w:themeColor="text1"/>
          <w:spacing w:val="-8"/>
        </w:rPr>
        <w:t xml:space="preserve"> является создание оптимальных условий для укрепления здоровья и обеспечения </w:t>
      </w:r>
      <w:r w:rsidRPr="00B20772">
        <w:rPr>
          <w:color w:val="000000" w:themeColor="text1"/>
          <w:spacing w:val="-8"/>
        </w:rPr>
        <w:lastRenderedPageBreak/>
        <w:t>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B26B7BD" w14:textId="77777777"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14:paraId="37638389" w14:textId="2B2347EA" w:rsidR="00390A3C" w:rsidRPr="00B20772" w:rsidRDefault="0082274A"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Pr>
          <w:color w:val="000000" w:themeColor="text1"/>
          <w:spacing w:val="-8"/>
          <w:lang w:val="ru-RU"/>
        </w:rPr>
        <w:t xml:space="preserve">- </w:t>
      </w:r>
      <w:r w:rsidR="00390A3C" w:rsidRPr="00B20772">
        <w:rPr>
          <w:color w:val="000000" w:themeColor="text1"/>
          <w:spacing w:val="-8"/>
        </w:rPr>
        <w:t>повышение доступности и качества школьного питания;</w:t>
      </w:r>
    </w:p>
    <w:p w14:paraId="7FB9E93F" w14:textId="783EBC3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14:paraId="1A3604DC" w14:textId="2B265754"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14:paraId="25651FD9" w14:textId="612EF049" w:rsidR="00390A3C"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 xml:space="preserve">обеспечение льготным и бесплатным питанием категории </w:t>
      </w:r>
      <w:proofErr w:type="gramStart"/>
      <w:r w:rsidR="00390A3C" w:rsidRPr="00B20772">
        <w:rPr>
          <w:color w:val="000000" w:themeColor="text1"/>
          <w:spacing w:val="-8"/>
          <w:szCs w:val="28"/>
          <w:lang w:val="ru-RU"/>
        </w:rPr>
        <w:t>обучающихся</w:t>
      </w:r>
      <w:proofErr w:type="gramEnd"/>
      <w:r w:rsidR="00390A3C" w:rsidRPr="00B20772">
        <w:rPr>
          <w:color w:val="000000" w:themeColor="text1"/>
          <w:spacing w:val="-8"/>
          <w:szCs w:val="28"/>
          <w:lang w:val="ru-RU"/>
        </w:rPr>
        <w:t xml:space="preserve"> нуждающихся в социальной поддержке;</w:t>
      </w:r>
    </w:p>
    <w:p w14:paraId="60C4F81C" w14:textId="5E611F73" w:rsidR="0082274A" w:rsidRPr="0082274A" w:rsidRDefault="0082274A" w:rsidP="001D32B2">
      <w:pPr>
        <w:pStyle w:val="aff3"/>
        <w:spacing w:line="18" w:lineRule="atLeast"/>
        <w:ind w:right="1" w:firstLine="709"/>
        <w:rPr>
          <w:color w:val="000000" w:themeColor="text1"/>
          <w:spacing w:val="-8"/>
          <w:szCs w:val="28"/>
          <w:lang w:val="ru-RU"/>
        </w:rPr>
      </w:pPr>
      <w:r>
        <w:rPr>
          <w:sz w:val="26"/>
          <w:szCs w:val="26"/>
          <w:lang w:val="ru-RU"/>
        </w:rPr>
        <w:t xml:space="preserve">- </w:t>
      </w: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5B28FD4D" w14:textId="77777777" w:rsidR="00390A3C" w:rsidRPr="00B20772" w:rsidRDefault="00390A3C" w:rsidP="001D32B2">
      <w:pPr>
        <w:pStyle w:val="aff3"/>
        <w:spacing w:line="18" w:lineRule="atLeast"/>
        <w:ind w:right="1" w:firstLine="709"/>
        <w:rPr>
          <w:color w:val="000000" w:themeColor="text1"/>
          <w:spacing w:val="-8"/>
          <w:sz w:val="20"/>
          <w:lang w:val="ru-RU"/>
        </w:rPr>
      </w:pPr>
    </w:p>
    <w:p w14:paraId="4E8A69CF"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14:paraId="2F0A073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Организация питания обучающихся возлагается на организации, осуществляющие</w:t>
      </w:r>
      <w:r w:rsidRPr="00B20772">
        <w:rPr>
          <w:color w:val="000000" w:themeColor="text1"/>
          <w:spacing w:val="-8"/>
          <w:w w:val="150"/>
        </w:rPr>
        <w:t xml:space="preserve"> </w:t>
      </w:r>
      <w:r w:rsidRPr="00B20772">
        <w:rPr>
          <w:color w:val="000000" w:themeColor="text1"/>
          <w:spacing w:val="-8"/>
        </w:rPr>
        <w:t>образовательную</w:t>
      </w:r>
      <w:r w:rsidRPr="00B20772">
        <w:rPr>
          <w:color w:val="000000" w:themeColor="text1"/>
          <w:spacing w:val="-8"/>
          <w:w w:val="150"/>
        </w:rPr>
        <w:t xml:space="preserve"> </w:t>
      </w:r>
      <w:r w:rsidRPr="00B20772">
        <w:rPr>
          <w:color w:val="000000" w:themeColor="text1"/>
          <w:spacing w:val="-8"/>
        </w:rPr>
        <w:t>деятельность</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 xml:space="preserve">соответствии с Федеральным законом Российской Федерации </w:t>
      </w:r>
      <w:hyperlink r:id="rId10"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r w:rsidR="003C4127" w:rsidRPr="00B20772">
        <w:rPr>
          <w:color w:val="000000" w:themeColor="text1"/>
          <w:spacing w:val="-8"/>
          <w:lang w:val="ru-RU"/>
        </w:rPr>
        <w:t xml:space="preserve"> </w:t>
      </w:r>
      <w:hyperlink r:id="rId11"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14:paraId="2EC27FE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FA6330">
        <w:rPr>
          <w:color w:val="000000" w:themeColor="text1"/>
          <w:spacing w:val="-8"/>
        </w:rPr>
        <w:t xml:space="preserve"> </w:t>
      </w:r>
      <w:r w:rsidRPr="00B20772">
        <w:rPr>
          <w:color w:val="000000" w:themeColor="text1"/>
          <w:spacing w:val="-8"/>
        </w:rPr>
        <w:t>должно быть организовано в соответствии со следующими нормативно-правовыми документами:</w:t>
      </w:r>
    </w:p>
    <w:p w14:paraId="76B07A21" w14:textId="77777777" w:rsidR="00390A3C" w:rsidRPr="00B20772" w:rsidRDefault="007B7FF7"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2"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r w:rsidR="00390A3C" w:rsidRPr="00B20772">
        <w:rPr>
          <w:color w:val="000000" w:themeColor="text1"/>
          <w:spacing w:val="-8"/>
        </w:rPr>
        <w:t xml:space="preserve"> </w:t>
      </w:r>
      <w:hyperlink r:id="rId13"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14:paraId="6B4A484F" w14:textId="77777777" w:rsidR="00390A3C" w:rsidRPr="00B20772" w:rsidRDefault="007B7FF7"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4">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r w:rsidR="00390A3C" w:rsidRPr="00B20772">
        <w:rPr>
          <w:color w:val="000000" w:themeColor="text1"/>
          <w:spacing w:val="-8"/>
        </w:rPr>
        <w:t xml:space="preserve"> </w:t>
      </w:r>
      <w:hyperlink r:id="rId15">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14:paraId="1BC4F683" w14:textId="77777777" w:rsidR="00390A3C" w:rsidRPr="00B20772" w:rsidRDefault="007B7FF7"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6">
        <w:r w:rsidR="00390A3C" w:rsidRPr="00B20772">
          <w:rPr>
            <w:color w:val="000000" w:themeColor="text1"/>
            <w:spacing w:val="-8"/>
          </w:rPr>
          <w:t>Технический регламент таможенного союза ТР ТС 021/2011</w:t>
        </w:r>
      </w:hyperlink>
      <w:r w:rsidR="00390A3C" w:rsidRPr="00B20772">
        <w:rPr>
          <w:color w:val="000000" w:themeColor="text1"/>
          <w:spacing w:val="-8"/>
        </w:rPr>
        <w:t xml:space="preserve"> </w:t>
      </w:r>
      <w:hyperlink r:id="rId17">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14:paraId="6E31C426" w14:textId="77777777" w:rsidR="00390A3C" w:rsidRPr="00B20772" w:rsidRDefault="007B7FF7"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8" w:anchor="64U0IK">
        <w:r w:rsidR="00390A3C" w:rsidRPr="00B20772">
          <w:rPr>
            <w:color w:val="000000" w:themeColor="text1"/>
            <w:spacing w:val="-8"/>
          </w:rPr>
          <w:t>Технический регламент таможенного союза ТР ТС 022/2011</w:t>
        </w:r>
      </w:hyperlink>
      <w:r w:rsidR="00390A3C" w:rsidRPr="00B20772">
        <w:rPr>
          <w:color w:val="000000" w:themeColor="text1"/>
          <w:spacing w:val="-8"/>
        </w:rPr>
        <w:t xml:space="preserve"> </w:t>
      </w:r>
      <w:hyperlink r:id="rId19"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14:paraId="063EC75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14:paraId="31730172"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14:paraId="240B30E8"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14:paraId="5C5FFA7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w:t>
      </w:r>
      <w:r w:rsidRPr="00B20772">
        <w:rPr>
          <w:color w:val="000000" w:themeColor="text1"/>
          <w:spacing w:val="-8"/>
          <w:w w:val="150"/>
        </w:rPr>
        <w:t xml:space="preserve"> </w:t>
      </w:r>
      <w:r w:rsidRPr="00B20772">
        <w:rPr>
          <w:color w:val="000000" w:themeColor="text1"/>
          <w:spacing w:val="-8"/>
        </w:rPr>
        <w:t>2.4.3648-20</w:t>
      </w:r>
      <w:r w:rsidRPr="00B20772">
        <w:rPr>
          <w:color w:val="000000" w:themeColor="text1"/>
          <w:spacing w:val="-8"/>
          <w:w w:val="150"/>
        </w:rPr>
        <w:t xml:space="preserve"> </w:t>
      </w:r>
      <w:r w:rsidRPr="00B20772">
        <w:rPr>
          <w:color w:val="000000" w:themeColor="text1"/>
          <w:spacing w:val="-8"/>
        </w:rPr>
        <w:t>«Санитарно-эпидемиологические</w:t>
      </w:r>
      <w:r w:rsidRPr="00B20772">
        <w:rPr>
          <w:color w:val="000000" w:themeColor="text1"/>
          <w:spacing w:val="-8"/>
          <w:w w:val="150"/>
        </w:rPr>
        <w:t xml:space="preserve"> </w:t>
      </w:r>
      <w:r w:rsidRPr="00B20772">
        <w:rPr>
          <w:color w:val="000000" w:themeColor="text1"/>
          <w:spacing w:val="-8"/>
        </w:rPr>
        <w:t>требования к организации воспитания и обучения, отдыха и оздоровления детей и молодежи».</w:t>
      </w:r>
    </w:p>
    <w:p w14:paraId="69196ED1"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FBD26D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w:t>
      </w:r>
      <w:r w:rsidRPr="00B20772">
        <w:rPr>
          <w:color w:val="000000" w:themeColor="text1"/>
          <w:spacing w:val="-8"/>
          <w:w w:val="150"/>
        </w:rPr>
        <w:t xml:space="preserve"> </w:t>
      </w:r>
      <w:r w:rsidRPr="00B20772">
        <w:rPr>
          <w:color w:val="000000" w:themeColor="text1"/>
          <w:spacing w:val="-8"/>
        </w:rPr>
        <w:t>сопровождающимися</w:t>
      </w:r>
      <w:r w:rsidRPr="00B20772">
        <w:rPr>
          <w:color w:val="000000" w:themeColor="text1"/>
          <w:spacing w:val="-8"/>
          <w:w w:val="150"/>
        </w:rPr>
        <w:t xml:space="preserve"> </w:t>
      </w:r>
      <w:r w:rsidRPr="00B20772">
        <w:rPr>
          <w:color w:val="000000" w:themeColor="text1"/>
          <w:spacing w:val="-8"/>
        </w:rPr>
        <w:t>ограничениями</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питании (в образовательных и оздоровительных организациях)».</w:t>
      </w:r>
    </w:p>
    <w:p w14:paraId="6688A514" w14:textId="77777777"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2.4.0179-20 «Рекомендации по организации питания обучающихся общеобразовательных организаций».</w:t>
      </w:r>
    </w:p>
    <w:p w14:paraId="2331E455" w14:textId="77777777"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lastRenderedPageBreak/>
        <w:t>Методические рекомендации МР 2.4.0180-20 «Родительский контроль за организацией горячего питания детей в общеобразовательных организациях».</w:t>
      </w:r>
    </w:p>
    <w:p w14:paraId="4C115237" w14:textId="5A449F6C"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Минздравсоцразвития России № 213н, Минобрнауки России от 11.03.2012 г. № 178 «Об утверждении методических рекомендаций по организации питания обучающихся и воспитанников образовательных учреждений».</w:t>
      </w:r>
    </w:p>
    <w:p w14:paraId="15A4D49E" w14:textId="617D5725" w:rsidR="0082274A" w:rsidRPr="00B20772" w:rsidRDefault="0082274A"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spacing w:val="-8"/>
        </w:rPr>
        <w:t>Постановление № 15 Администрации МО «Гунибский район» от 27 января 2025 года «Об утверждении Положения об организации питания обучающихся в муниципальных образовательных учреждениях»</w:t>
      </w:r>
    </w:p>
    <w:p w14:paraId="4F8BF0CE"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14:paraId="46A1ED18" w14:textId="55E35018"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8A7649">
        <w:rPr>
          <w:color w:val="000000" w:themeColor="text1"/>
          <w:spacing w:val="-8"/>
          <w:lang w:val="ru-RU"/>
        </w:rPr>
        <w:t xml:space="preserve"> МКОУ «</w:t>
      </w:r>
      <w:r w:rsidR="00C80ECE">
        <w:rPr>
          <w:color w:val="000000" w:themeColor="text1"/>
          <w:spacing w:val="-8"/>
          <w:lang w:val="ru-RU"/>
        </w:rPr>
        <w:t>Гунибская</w:t>
      </w:r>
      <w:r w:rsidR="008A7649">
        <w:rPr>
          <w:color w:val="000000" w:themeColor="text1"/>
          <w:spacing w:val="-8"/>
          <w:lang w:val="ru-RU"/>
        </w:rPr>
        <w:t xml:space="preserve"> СОШ»</w:t>
      </w:r>
      <w:r w:rsidRPr="00B20772">
        <w:rPr>
          <w:color w:val="000000" w:themeColor="text1"/>
          <w:spacing w:val="-8"/>
        </w:rPr>
        <w:t xml:space="preserve"> </w:t>
      </w:r>
      <w:r w:rsidR="008A7649">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38095D41" w14:textId="2DF4F5DE" w:rsidR="00390A3C" w:rsidRPr="008A7649" w:rsidRDefault="008A7649"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sidRPr="008A7649">
        <w:rPr>
          <w:color w:val="000000" w:themeColor="text1"/>
          <w:spacing w:val="-8"/>
          <w:lang w:val="ru-RU"/>
        </w:rPr>
        <w:t>МКОУ «</w:t>
      </w:r>
      <w:r w:rsidR="00C80ECE">
        <w:rPr>
          <w:color w:val="000000" w:themeColor="text1"/>
          <w:spacing w:val="-8"/>
          <w:lang w:val="ru-RU"/>
        </w:rPr>
        <w:t>Гунибская</w:t>
      </w:r>
      <w:r w:rsidRPr="008A7649">
        <w:rPr>
          <w:color w:val="000000" w:themeColor="text1"/>
          <w:spacing w:val="-8"/>
          <w:lang w:val="ru-RU"/>
        </w:rPr>
        <w:t xml:space="preserve"> СОШ» может </w:t>
      </w:r>
      <w:r w:rsidR="00390A3C" w:rsidRPr="008A7649">
        <w:rPr>
          <w:color w:val="000000" w:themeColor="text1"/>
          <w:spacing w:val="-8"/>
        </w:rPr>
        <w:t xml:space="preserve">организовывать горячее питание </w:t>
      </w:r>
      <w:r>
        <w:rPr>
          <w:color w:val="000000" w:themeColor="text1"/>
          <w:spacing w:val="-8"/>
          <w:lang w:val="ru-RU"/>
        </w:rPr>
        <w:t xml:space="preserve">в </w:t>
      </w:r>
      <w:r w:rsidR="00390A3C" w:rsidRPr="008A7649">
        <w:rPr>
          <w:color w:val="000000" w:themeColor="text1"/>
          <w:spacing w:val="-8"/>
        </w:rPr>
        <w:t>форм</w:t>
      </w:r>
      <w:r>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Pr>
          <w:color w:val="000000" w:themeColor="text1"/>
          <w:spacing w:val="-8"/>
          <w:lang w:val="ru-RU"/>
        </w:rPr>
        <w:t xml:space="preserve"> 5 -11 классов</w:t>
      </w:r>
      <w:r w:rsidR="00390A3C" w:rsidRPr="008A7649">
        <w:rPr>
          <w:color w:val="000000" w:themeColor="text1"/>
          <w:spacing w:val="-8"/>
        </w:rPr>
        <w:t>;</w:t>
      </w:r>
    </w:p>
    <w:p w14:paraId="1A5281B6" w14:textId="2CA67D6D"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w:t>
      </w:r>
      <w:r w:rsidRPr="00B20772">
        <w:rPr>
          <w:color w:val="000000" w:themeColor="text1"/>
          <w:spacing w:val="-8"/>
          <w:szCs w:val="28"/>
          <w:lang w:val="ru-RU"/>
        </w:rPr>
        <w:t>, поставщиком продуктов питания регулируются путем заключения договора.</w:t>
      </w:r>
    </w:p>
    <w:p w14:paraId="3A589A41" w14:textId="673855A5"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 </w:t>
      </w:r>
      <w:r w:rsidRPr="00B20772">
        <w:rPr>
          <w:color w:val="000000" w:themeColor="text1"/>
          <w:spacing w:val="-8"/>
        </w:rPr>
        <w:t>определяется санитарно-эпидемиологическими правилами и нормами.</w:t>
      </w:r>
    </w:p>
    <w:p w14:paraId="7422810F" w14:textId="049A0C25"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w:t>
      </w:r>
      <w:r w:rsidR="00C80ECE">
        <w:rPr>
          <w:color w:val="000000" w:themeColor="text1"/>
          <w:spacing w:val="-8"/>
          <w:lang w:val="ru-RU"/>
        </w:rPr>
        <w:t xml:space="preserve">Гунибская </w:t>
      </w:r>
      <w:r w:rsidR="008A7649">
        <w:rPr>
          <w:color w:val="000000" w:themeColor="text1"/>
          <w:spacing w:val="-8"/>
          <w:lang w:val="ru-RU"/>
        </w:rPr>
        <w:t xml:space="preserve">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20">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14:paraId="6ABE074B" w14:textId="77777777"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1">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14:paraId="172AC95A" w14:textId="1D51D30D"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5F7B33E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Комиссия проводит изучение организации горячего питания в общеобразовательной организации, мониторинг охвата горячим питанием </w:t>
      </w:r>
      <w:proofErr w:type="gramStart"/>
      <w:r w:rsidRPr="00B20772">
        <w:rPr>
          <w:color w:val="000000" w:themeColor="text1"/>
          <w:spacing w:val="-8"/>
          <w:szCs w:val="28"/>
          <w:lang w:val="ru-RU"/>
        </w:rPr>
        <w:t>обучающихся</w:t>
      </w:r>
      <w:proofErr w:type="gramEnd"/>
      <w:r w:rsidRPr="00B20772">
        <w:rPr>
          <w:color w:val="000000" w:themeColor="text1"/>
          <w:spacing w:val="-8"/>
          <w:szCs w:val="28"/>
          <w:lang w:val="ru-RU"/>
        </w:rPr>
        <w:t xml:space="preserve"> в общеобразовательной организации (не реже 1 раза в месяц) и изучает другие вопросы организации горячего питания.</w:t>
      </w:r>
    </w:p>
    <w:p w14:paraId="1482CC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78F9C04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20525204"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11211E6D"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14:paraId="3E98ED33" w14:textId="707B989E" w:rsidR="00390A3C" w:rsidRPr="00B20772" w:rsidRDefault="008A7649"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r w:rsidR="00C80ECE">
        <w:rPr>
          <w:color w:val="000000" w:themeColor="text1"/>
          <w:spacing w:val="-8"/>
          <w:lang w:val="ru-RU"/>
        </w:rPr>
        <w:t>Гунибская</w:t>
      </w:r>
      <w:r>
        <w:rPr>
          <w:color w:val="000000" w:themeColor="text1"/>
          <w:spacing w:val="-8"/>
          <w:lang w:val="ru-RU"/>
        </w:rPr>
        <w:t xml:space="preserve">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14:paraId="0BD0A0D0"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5DB5F286"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14:paraId="2825E9E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14:paraId="518B19FC"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«Гунибский район»</w:t>
      </w:r>
    </w:p>
    <w:p w14:paraId="6070B4EF" w14:textId="51B4213F"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8A7649">
        <w:rPr>
          <w:color w:val="000000" w:themeColor="text1"/>
          <w:spacing w:val="-8"/>
          <w:lang w:val="ru-RU"/>
        </w:rPr>
        <w:t>МКОУ «</w:t>
      </w:r>
      <w:r w:rsidR="00C80ECE">
        <w:rPr>
          <w:color w:val="000000" w:themeColor="text1"/>
          <w:spacing w:val="-8"/>
          <w:lang w:val="ru-RU"/>
        </w:rPr>
        <w:t>Гунибская</w:t>
      </w:r>
      <w:r w:rsidR="008A7649">
        <w:rPr>
          <w:color w:val="000000" w:themeColor="text1"/>
          <w:spacing w:val="-8"/>
          <w:lang w:val="ru-RU"/>
        </w:rPr>
        <w:t xml:space="preserve"> СОШ»</w:t>
      </w:r>
      <w:r w:rsidRPr="00B20772">
        <w:rPr>
          <w:color w:val="000000" w:themeColor="text1"/>
          <w:spacing w:val="-8"/>
        </w:rPr>
        <w:t>.</w:t>
      </w:r>
    </w:p>
    <w:p w14:paraId="1D4E261A" w14:textId="4B9ADC74" w:rsidR="000F5808" w:rsidRPr="000F5808" w:rsidRDefault="000F5808" w:rsidP="000F5808">
      <w:pPr>
        <w:pStyle w:val="af4"/>
        <w:numPr>
          <w:ilvl w:val="1"/>
          <w:numId w:val="14"/>
        </w:numPr>
        <w:ind w:left="0" w:firstLine="709"/>
        <w:jc w:val="both"/>
        <w:rPr>
          <w:lang w:eastAsia="ru-RU"/>
        </w:rPr>
      </w:pPr>
      <w:proofErr w:type="gramStart"/>
      <w:r w:rsidRPr="000F5808">
        <w:rPr>
          <w:color w:val="000000" w:themeColor="text1"/>
          <w:spacing w:val="-8"/>
          <w:lang w:val="ru-RU"/>
        </w:rPr>
        <w:t xml:space="preserve">Предприятия </w:t>
      </w:r>
      <w:r w:rsidRPr="000F5808">
        <w:rPr>
          <w:color w:val="000000"/>
          <w:lang w:eastAsia="ru-RU"/>
        </w:rPr>
        <w:t>общественного питания должны проводить</w:t>
      </w:r>
      <w:r w:rsidRPr="000F5808">
        <w:rPr>
          <w:color w:val="000000"/>
          <w:lang w:val="ru-RU" w:eastAsia="ru-RU"/>
        </w:rPr>
        <w:t xml:space="preserve"> </w:t>
      </w:r>
      <w:r w:rsidRPr="000F5808">
        <w:rPr>
          <w:color w:val="000000"/>
          <w:lang w:eastAsia="ru-RU"/>
        </w:rPr>
        <w:t xml:space="preserve">производственный контроль, основанный на принципах НАССР (в английской транскрипции - </w:t>
      </w:r>
      <w:r w:rsidRPr="000F5808">
        <w:rPr>
          <w:color w:val="000000"/>
          <w:lang w:val="en-US"/>
        </w:rPr>
        <w:t>Hazard</w:t>
      </w:r>
      <w:r w:rsidRPr="000F5808">
        <w:rPr>
          <w:color w:val="000000"/>
          <w:lang w:val="ru-RU"/>
        </w:rPr>
        <w:t xml:space="preserve"> </w:t>
      </w:r>
      <w:r w:rsidRPr="000F5808">
        <w:rPr>
          <w:color w:val="000000"/>
          <w:lang w:val="en-US"/>
        </w:rPr>
        <w:t>Analysis</w:t>
      </w:r>
      <w:r w:rsidRPr="000F5808">
        <w:rPr>
          <w:color w:val="000000"/>
          <w:lang w:val="ru-RU"/>
        </w:rPr>
        <w:t xml:space="preserve"> </w:t>
      </w:r>
      <w:r w:rsidRPr="000F5808">
        <w:rPr>
          <w:color w:val="000000"/>
          <w:lang w:val="en-US"/>
        </w:rPr>
        <w:t>and</w:t>
      </w:r>
      <w:r w:rsidRPr="000F5808">
        <w:rPr>
          <w:color w:val="000000"/>
          <w:lang w:val="ru-RU"/>
        </w:rPr>
        <w:t xml:space="preserve"> </w:t>
      </w:r>
      <w:r w:rsidRPr="000F5808">
        <w:rPr>
          <w:color w:val="000000"/>
          <w:lang w:val="en-US"/>
        </w:rPr>
        <w:t>Critical</w:t>
      </w:r>
      <w:r w:rsidRPr="000F5808">
        <w:rPr>
          <w:color w:val="000000"/>
          <w:lang w:val="ru-RU"/>
        </w:rPr>
        <w:t xml:space="preserve"> </w:t>
      </w:r>
      <w:r w:rsidRPr="000F5808">
        <w:rPr>
          <w:color w:val="000000"/>
          <w:lang w:val="en-US"/>
        </w:rPr>
        <w:t>Control</w:t>
      </w:r>
      <w:r w:rsidRPr="000F5808">
        <w:rPr>
          <w:color w:val="000000"/>
          <w:lang w:val="ru-RU"/>
        </w:rPr>
        <w:t xml:space="preserve"> </w:t>
      </w:r>
      <w:r w:rsidRPr="000F5808">
        <w:rPr>
          <w:color w:val="000000"/>
          <w:lang w:val="en-US"/>
        </w:rPr>
        <w:t>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14:paraId="312579B7" w14:textId="5A186725" w:rsidR="000F5808" w:rsidRPr="000F5808" w:rsidRDefault="000F5808" w:rsidP="000F5808">
      <w:pPr>
        <w:widowControl w:val="0"/>
        <w:tabs>
          <w:tab w:val="left" w:pos="1515"/>
        </w:tabs>
        <w:autoSpaceDE w:val="0"/>
        <w:autoSpaceDN w:val="0"/>
        <w:spacing w:line="18" w:lineRule="atLeast"/>
        <w:ind w:right="1"/>
        <w:jc w:val="both"/>
        <w:rPr>
          <w:color w:val="000000" w:themeColor="text1"/>
          <w:spacing w:val="-8"/>
        </w:rPr>
      </w:pPr>
    </w:p>
    <w:p w14:paraId="5F79B66D" w14:textId="77777777"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14:paraId="5B586137" w14:textId="4015E842"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14:paraId="58A176CF" w14:textId="13BC8D6E"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1ECB57A1" w14:textId="6FDC9F6C" w:rsidR="00576F79" w:rsidRPr="00576F79" w:rsidRDefault="0082274A" w:rsidP="008227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6F79">
        <w:rPr>
          <w:rFonts w:ascii="Times New Roman" w:eastAsia="Times New Roman" w:hAnsi="Times New Roman" w:cs="Times New Roman"/>
          <w:color w:val="000000"/>
          <w:sz w:val="28"/>
          <w:szCs w:val="28"/>
          <w:lang w:eastAsia="ru-RU"/>
        </w:rPr>
        <w:t xml:space="preserve">- </w:t>
      </w:r>
      <w:r w:rsidR="00576F79" w:rsidRPr="00576F79">
        <w:rPr>
          <w:rFonts w:ascii="Times New Roman" w:eastAsia="Times New Roman" w:hAnsi="Times New Roman" w:cs="Times New Roman"/>
          <w:color w:val="000000"/>
          <w:sz w:val="28"/>
          <w:szCs w:val="28"/>
          <w:lang w:eastAsia="ru-RU"/>
        </w:rPr>
        <w:t>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вендинговых аппаратов.</w:t>
      </w:r>
    </w:p>
    <w:p w14:paraId="1035555B" w14:textId="70647B5C"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14:paraId="52877D3A" w14:textId="77777777"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14:paraId="24A5E238" w14:textId="33F15354"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lastRenderedPageBreak/>
        <w:t>Порядок организации питания:</w:t>
      </w:r>
    </w:p>
    <w:p w14:paraId="54064A3E" w14:textId="43697763" w:rsidR="001A625A" w:rsidRPr="001A625A" w:rsidRDefault="001A625A" w:rsidP="001A625A">
      <w:pPr>
        <w:pStyle w:val="af4"/>
        <w:ind w:left="0" w:firstLine="993"/>
        <w:jc w:val="both"/>
      </w:pPr>
      <w:r>
        <w:rPr>
          <w:lang w:val="ru-RU"/>
        </w:rPr>
        <w:t xml:space="preserve">- </w:t>
      </w:r>
      <w:r w:rsidRPr="001A625A">
        <w:t xml:space="preserve">Организация обеспечивает </w:t>
      </w:r>
      <w:proofErr w:type="gramStart"/>
      <w:r w:rsidRPr="001A625A">
        <w:t>обучающихся</w:t>
      </w:r>
      <w:proofErr w:type="gramEnd"/>
      <w:r w:rsidRPr="001A625A">
        <w:t xml:space="preserve"> горячим питанием на платной основе, также в организации</w:t>
      </w:r>
      <w:r>
        <w:rPr>
          <w:lang w:val="ru-RU"/>
        </w:rPr>
        <w:t xml:space="preserve"> может</w:t>
      </w:r>
      <w:r w:rsidRPr="001A625A">
        <w:t xml:space="preserve"> осущест</w:t>
      </w:r>
      <w:r>
        <w:rPr>
          <w:lang w:val="ru-RU"/>
        </w:rPr>
        <w:t>влять</w:t>
      </w:r>
      <w:r w:rsidRPr="001A625A">
        <w:t xml:space="preserve"> буфетное питание на платной основе.</w:t>
      </w:r>
    </w:p>
    <w:p w14:paraId="105B0D09" w14:textId="36FCA4F1"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100FC3F3" w14:textId="15507896" w:rsidR="001A625A" w:rsidRPr="001A625A" w:rsidRDefault="001A625A" w:rsidP="001A625A">
      <w:pPr>
        <w:pStyle w:val="af4"/>
        <w:ind w:left="0" w:firstLine="993"/>
        <w:jc w:val="both"/>
      </w:pPr>
      <w:r w:rsidRPr="001A625A">
        <w:t xml:space="preserve"> </w:t>
      </w: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w:t>
      </w:r>
      <w:proofErr w:type="gramStart"/>
      <w:r w:rsidRPr="001A625A">
        <w:t>позднее</w:t>
      </w:r>
      <w:proofErr w:type="gramEnd"/>
      <w:r w:rsidRPr="001A625A">
        <w:t xml:space="preserve"> чем за 30 дней до дня, когда ребенок должен получить питание, в виду необходимости </w:t>
      </w:r>
    </w:p>
    <w:p w14:paraId="47DD052A" w14:textId="64FED710"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51BE577" w14:textId="1233CCC9"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A3ECB78" w14:textId="104C9962"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61067C6" w14:textId="65059C73" w:rsidR="001A625A" w:rsidRDefault="001A625A" w:rsidP="001A625A">
      <w:pPr>
        <w:pStyle w:val="af4"/>
        <w:ind w:left="0" w:firstLine="993"/>
        <w:jc w:val="both"/>
      </w:pPr>
      <w:r w:rsidRPr="001A625A">
        <w:t xml:space="preserve"> </w:t>
      </w:r>
      <w:r>
        <w:rPr>
          <w:lang w:val="ru-RU"/>
        </w:rP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34FD194" w14:textId="77777777" w:rsidR="001A625A" w:rsidRPr="001A625A" w:rsidRDefault="001A625A" w:rsidP="001A625A">
      <w:pPr>
        <w:pStyle w:val="af4"/>
        <w:ind w:left="0" w:firstLine="993"/>
        <w:jc w:val="both"/>
      </w:pPr>
    </w:p>
    <w:p w14:paraId="4A9236D5" w14:textId="6DE975AF"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14:paraId="13552F6C" w14:textId="77821772"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609000D" w14:textId="402B97F3"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дети-инвалиды, получающие основное общее и среднее общее образование в общеобразовательных организациях;</w:t>
      </w:r>
    </w:p>
    <w:p w14:paraId="6253C6F1" w14:textId="06BDA853" w:rsidR="00576F79" w:rsidRPr="00576F79" w:rsidRDefault="0082274A" w:rsidP="0082274A">
      <w:pPr>
        <w:pStyle w:val="af4"/>
        <w:ind w:left="142" w:firstLine="567"/>
        <w:rPr>
          <w:lang w:eastAsia="ru-RU"/>
        </w:rPr>
      </w:pPr>
      <w:r>
        <w:rPr>
          <w:color w:val="000000"/>
          <w:lang w:val="ru-RU" w:eastAsia="ru-RU"/>
        </w:rPr>
        <w:t xml:space="preserve">- </w:t>
      </w:r>
      <w:proofErr w:type="gramStart"/>
      <w:r w:rsidR="00576F79" w:rsidRPr="00576F79">
        <w:rPr>
          <w:color w:val="000000"/>
          <w:lang w:eastAsia="ru-RU"/>
        </w:rPr>
        <w:t>обучающиеся</w:t>
      </w:r>
      <w:proofErr w:type="gramEnd"/>
      <w:r w:rsidR="00576F79" w:rsidRPr="00576F79">
        <w:rPr>
          <w:color w:val="000000"/>
          <w:lang w:eastAsia="ru-RU"/>
        </w:rPr>
        <w:t xml:space="preserve"> образовательных организаций, являющиеся детьми военнослужащих-контрактников, мобилизованных граждан, добровольцев.</w:t>
      </w:r>
    </w:p>
    <w:p w14:paraId="4303EBAF" w14:textId="5F1488A3" w:rsidR="00576F79" w:rsidRPr="00576F79" w:rsidRDefault="0082274A" w:rsidP="0082274A">
      <w:pPr>
        <w:pStyle w:val="af4"/>
        <w:ind w:left="142" w:firstLine="567"/>
        <w:rPr>
          <w:lang w:eastAsia="ru-RU"/>
        </w:rPr>
      </w:pPr>
      <w:r>
        <w:rPr>
          <w:color w:val="000000"/>
          <w:lang w:val="ru-RU" w:eastAsia="ru-RU"/>
        </w:rPr>
        <w:t>- о</w:t>
      </w:r>
      <w:proofErr w:type="spellStart"/>
      <w:r w:rsidR="00576F79" w:rsidRPr="00576F79">
        <w:rPr>
          <w:color w:val="000000"/>
          <w:lang w:eastAsia="ru-RU"/>
        </w:rPr>
        <w:t>бучающимся</w:t>
      </w:r>
      <w:proofErr w:type="spellEnd"/>
      <w:r w:rsidR="00576F79" w:rsidRPr="00576F79">
        <w:rPr>
          <w:color w:val="000000"/>
          <w:lang w:eastAsia="ru-RU"/>
        </w:rPr>
        <w:t>, одновременно относящимся к нескольким категориям лиц, питание предоставляется по одному из оснований.</w:t>
      </w:r>
    </w:p>
    <w:p w14:paraId="08757424" w14:textId="06842D82" w:rsidR="00576F79" w:rsidRPr="001A625A" w:rsidRDefault="0082274A" w:rsidP="0082274A">
      <w:pPr>
        <w:pStyle w:val="af4"/>
        <w:ind w:left="142" w:firstLine="567"/>
        <w:rPr>
          <w:lang w:eastAsia="ru-RU"/>
        </w:rPr>
      </w:pPr>
      <w:proofErr w:type="gramStart"/>
      <w:r>
        <w:rPr>
          <w:color w:val="000000"/>
          <w:lang w:val="ru-RU" w:eastAsia="ru-RU"/>
        </w:rPr>
        <w:t xml:space="preserve">- </w:t>
      </w:r>
      <w:r w:rsidR="00576F79" w:rsidRPr="00576F79">
        <w:rPr>
          <w:color w:val="000000"/>
          <w:lang w:eastAsia="ru-RU"/>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roofErr w:type="gramEnd"/>
    </w:p>
    <w:p w14:paraId="4DEFD3F8" w14:textId="77777777" w:rsidR="001A625A" w:rsidRPr="00576F79" w:rsidRDefault="001A625A" w:rsidP="001A625A">
      <w:pPr>
        <w:pStyle w:val="af4"/>
        <w:ind w:left="851"/>
        <w:rPr>
          <w:lang w:eastAsia="ru-RU"/>
        </w:rPr>
      </w:pPr>
    </w:p>
    <w:p w14:paraId="6B497589" w14:textId="3121F83D"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w:t>
      </w:r>
      <w:r w:rsidRPr="00B20772">
        <w:rPr>
          <w:color w:val="000000" w:themeColor="text1"/>
          <w:spacing w:val="-8"/>
        </w:rPr>
        <w:lastRenderedPageBreak/>
        <w:t>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7F3CF95F" w14:textId="77777777"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14:paraId="4AE16579" w14:textId="77777777"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47105B46" w14:textId="77777777"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14:paraId="43FEBF14" w14:textId="68493F78" w:rsidR="00390A3C" w:rsidRPr="00B20772" w:rsidRDefault="00D655E7"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w:t>
      </w:r>
      <w:r w:rsidR="00190154">
        <w:rPr>
          <w:color w:val="000000" w:themeColor="text1"/>
          <w:spacing w:val="-8"/>
          <w:lang w:val="ru-RU"/>
        </w:rPr>
        <w:t xml:space="preserve">Гунибская </w:t>
      </w:r>
      <w:r>
        <w:rPr>
          <w:color w:val="000000" w:themeColor="text1"/>
          <w:spacing w:val="-8"/>
          <w:lang w:val="ru-RU"/>
        </w:rPr>
        <w:t xml:space="preserve"> СОШ»</w:t>
      </w:r>
      <w:r w:rsidR="00390A3C" w:rsidRPr="00B20772">
        <w:rPr>
          <w:color w:val="000000" w:themeColor="text1"/>
          <w:spacing w:val="-8"/>
        </w:rPr>
        <w:t>:</w:t>
      </w:r>
    </w:p>
    <w:p w14:paraId="1EF5403A" w14:textId="1CA74E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определяет ответственного за организацию питания в общеобразовательной организации;</w:t>
      </w:r>
    </w:p>
    <w:p w14:paraId="41ADC25E" w14:textId="27E3598B" w:rsidR="00390A3C" w:rsidRPr="00B20772" w:rsidRDefault="0082274A" w:rsidP="001D32B2">
      <w:pPr>
        <w:pStyle w:val="aff3"/>
        <w:spacing w:line="18" w:lineRule="atLeast"/>
        <w:ind w:right="1" w:firstLine="709"/>
        <w:rPr>
          <w:color w:val="000000" w:themeColor="text1"/>
          <w:spacing w:val="-8"/>
          <w:szCs w:val="28"/>
          <w:lang w:val="ru-RU"/>
        </w:rPr>
      </w:pPr>
      <w:proofErr w:type="gramStart"/>
      <w:r>
        <w:rPr>
          <w:color w:val="000000" w:themeColor="text1"/>
          <w:spacing w:val="-8"/>
          <w:szCs w:val="28"/>
          <w:lang w:val="ru-RU"/>
        </w:rPr>
        <w:t xml:space="preserve">- </w:t>
      </w:r>
      <w:r w:rsidR="00390A3C"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заявления</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родителям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(законным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представителям)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w:t>
      </w:r>
      <w:proofErr w:type="gramEnd"/>
      <w:r w:rsidR="00390A3C" w:rsidRPr="00B20772">
        <w:rPr>
          <w:color w:val="000000" w:themeColor="text1"/>
          <w:spacing w:val="-8"/>
          <w:szCs w:val="28"/>
          <w:lang w:val="ru-RU"/>
        </w:rPr>
        <w:t xml:space="preserve"> 5 лет в соответствии с номенклатурой дел общеобразовательной организации;</w:t>
      </w:r>
    </w:p>
    <w:p w14:paraId="42066D0F" w14:textId="03CDB50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0B92BB48" w14:textId="7789DBCC"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1727830A"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CE46B9A" w14:textId="77777777"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14:paraId="61DACDDA" w14:textId="7E763686" w:rsidR="00390A3C" w:rsidRPr="00461352"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461352">
        <w:rPr>
          <w:rFonts w:ascii="Times New Roman" w:hAnsi="Times New Roman"/>
          <w:color w:val="000000" w:themeColor="text1"/>
          <w:spacing w:val="-8"/>
          <w:sz w:val="28"/>
          <w:szCs w:val="28"/>
        </w:rPr>
        <w:t xml:space="preserve">Мероприятия по улучшению организации питания в </w:t>
      </w:r>
      <w:r w:rsidR="00D655E7" w:rsidRPr="00461352">
        <w:rPr>
          <w:rFonts w:ascii="Times New Roman" w:hAnsi="Times New Roman"/>
          <w:color w:val="000000" w:themeColor="text1"/>
          <w:spacing w:val="-8"/>
          <w:lang w:val="ru-RU"/>
        </w:rPr>
        <w:t>МКОУ «</w:t>
      </w:r>
      <w:r w:rsidR="00190154">
        <w:rPr>
          <w:rFonts w:ascii="Times New Roman" w:hAnsi="Times New Roman"/>
          <w:color w:val="000000" w:themeColor="text1"/>
          <w:spacing w:val="-8"/>
          <w:lang w:val="ru-RU"/>
        </w:rPr>
        <w:t>Гунибская</w:t>
      </w:r>
      <w:r w:rsidR="00D655E7" w:rsidRPr="00461352">
        <w:rPr>
          <w:rFonts w:ascii="Times New Roman" w:hAnsi="Times New Roman"/>
          <w:color w:val="000000" w:themeColor="text1"/>
          <w:spacing w:val="-8"/>
          <w:lang w:val="ru-RU"/>
        </w:rPr>
        <w:t xml:space="preserve"> СОШ»</w:t>
      </w:r>
    </w:p>
    <w:p w14:paraId="22181F61" w14:textId="0B1D61BE"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обеспечение сбалансированным питанием в о</w:t>
      </w:r>
      <w:r w:rsidR="00D655E7" w:rsidRPr="00D655E7">
        <w:rPr>
          <w:color w:val="000000" w:themeColor="text1"/>
          <w:spacing w:val="-8"/>
          <w:lang w:val="ru-RU"/>
        </w:rPr>
        <w:t xml:space="preserve">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2789765"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3754B849" w14:textId="3920E7F1"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использования новых форм обслуживания в столов</w:t>
      </w:r>
      <w:r w:rsidR="00D655E7">
        <w:rPr>
          <w:color w:val="000000" w:themeColor="text1"/>
          <w:spacing w:val="-8"/>
          <w:lang w:val="ru-RU"/>
        </w:rPr>
        <w:t>ой</w:t>
      </w:r>
      <w:r w:rsidRPr="00B20772">
        <w:rPr>
          <w:color w:val="000000" w:themeColor="text1"/>
          <w:spacing w:val="-8"/>
        </w:rPr>
        <w:t xml:space="preserve">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 </w:t>
      </w:r>
      <w:r w:rsidRPr="00B20772">
        <w:rPr>
          <w:color w:val="000000" w:themeColor="text1"/>
          <w:spacing w:val="-8"/>
        </w:rPr>
        <w:t>проходит поэтапное переоснащение столовых.</w:t>
      </w:r>
    </w:p>
    <w:p w14:paraId="482EA40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056B240" w14:textId="2B8952FB"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Контроль за организацией питания в</w:t>
      </w:r>
      <w:r w:rsidR="00D655E7" w:rsidRPr="00D655E7">
        <w:rPr>
          <w:color w:val="000000" w:themeColor="text1"/>
          <w:spacing w:val="-8"/>
          <w:lang w:val="ru-RU"/>
        </w:rPr>
        <w:t xml:space="preserve">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w:t>
      </w:r>
      <w:r w:rsidRPr="00B20772">
        <w:rPr>
          <w:rFonts w:ascii="Times New Roman" w:hAnsi="Times New Roman"/>
          <w:color w:val="000000" w:themeColor="text1"/>
          <w:spacing w:val="-8"/>
          <w:sz w:val="28"/>
          <w:szCs w:val="28"/>
        </w:rPr>
        <w:t xml:space="preserve"> </w:t>
      </w:r>
    </w:p>
    <w:p w14:paraId="09391ABA" w14:textId="77777777" w:rsidR="00D655E7" w:rsidRPr="00D655E7" w:rsidRDefault="00D655E7" w:rsidP="00D655E7">
      <w:pPr>
        <w:rPr>
          <w:lang w:val="x-none" w:eastAsia="x-none"/>
        </w:rPr>
      </w:pPr>
    </w:p>
    <w:p w14:paraId="59010CB4" w14:textId="103417FF"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lastRenderedPageBreak/>
        <w:t xml:space="preserve">МКУ «Отдел образования» администрации МО «Гунибский район» осуществляет </w:t>
      </w:r>
      <w:proofErr w:type="gramStart"/>
      <w:r w:rsidRPr="00B20772">
        <w:rPr>
          <w:color w:val="000000" w:themeColor="text1"/>
          <w:spacing w:val="-8"/>
          <w:szCs w:val="28"/>
          <w:lang w:val="ru-RU"/>
        </w:rPr>
        <w:t>контроль за</w:t>
      </w:r>
      <w:proofErr w:type="gramEnd"/>
      <w:r w:rsidRPr="00B20772">
        <w:rPr>
          <w:color w:val="000000" w:themeColor="text1"/>
          <w:spacing w:val="-8"/>
          <w:szCs w:val="28"/>
          <w:lang w:val="ru-RU"/>
        </w:rPr>
        <w:t xml:space="preserve"> организацией питания обучающихся </w:t>
      </w:r>
      <w:r w:rsidR="00D655E7">
        <w:rPr>
          <w:color w:val="000000" w:themeColor="text1"/>
          <w:spacing w:val="-8"/>
          <w:szCs w:val="28"/>
          <w:lang w:val="ru-RU"/>
        </w:rPr>
        <w:t xml:space="preserve">в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w:t>
      </w:r>
      <w:r w:rsidRPr="00B20772">
        <w:rPr>
          <w:color w:val="000000" w:themeColor="text1"/>
          <w:spacing w:val="-8"/>
          <w:szCs w:val="28"/>
          <w:lang w:val="ru-RU"/>
        </w:rPr>
        <w:t>.</w:t>
      </w:r>
    </w:p>
    <w:p w14:paraId="18512B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Финансовый отдел администрации МО «Гунибский район» осуществляет </w:t>
      </w:r>
      <w:proofErr w:type="gramStart"/>
      <w:r w:rsidRPr="00B20772">
        <w:rPr>
          <w:color w:val="000000" w:themeColor="text1"/>
          <w:spacing w:val="-8"/>
          <w:szCs w:val="28"/>
          <w:lang w:val="ru-RU"/>
        </w:rPr>
        <w:t>контроль за</w:t>
      </w:r>
      <w:proofErr w:type="gramEnd"/>
      <w:r w:rsidRPr="00B20772">
        <w:rPr>
          <w:color w:val="000000" w:themeColor="text1"/>
          <w:spacing w:val="-8"/>
          <w:szCs w:val="28"/>
          <w:lang w:val="ru-RU"/>
        </w:rPr>
        <w:t xml:space="preserve">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D0C61E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w:t>
      </w:r>
      <w:r w:rsidRPr="00B20772">
        <w:rPr>
          <w:color w:val="000000" w:themeColor="text1"/>
          <w:spacing w:val="-8"/>
          <w:w w:val="150"/>
          <w:szCs w:val="28"/>
          <w:lang w:val="ru-RU"/>
        </w:rPr>
        <w:t xml:space="preserve"> </w:t>
      </w:r>
      <w:r w:rsidRPr="00B20772">
        <w:rPr>
          <w:color w:val="000000" w:themeColor="text1"/>
          <w:spacing w:val="-8"/>
          <w:szCs w:val="28"/>
          <w:lang w:val="ru-RU"/>
        </w:rPr>
        <w:t>целях</w:t>
      </w:r>
      <w:r w:rsidRPr="00B20772">
        <w:rPr>
          <w:color w:val="000000" w:themeColor="text1"/>
          <w:spacing w:val="-8"/>
          <w:w w:val="150"/>
          <w:szCs w:val="28"/>
          <w:lang w:val="ru-RU"/>
        </w:rPr>
        <w:t xml:space="preserve"> </w:t>
      </w:r>
      <w:r w:rsidRPr="00B20772">
        <w:rPr>
          <w:color w:val="000000" w:themeColor="text1"/>
          <w:spacing w:val="-8"/>
          <w:szCs w:val="28"/>
          <w:lang w:val="ru-RU"/>
        </w:rPr>
        <w:t>оказания</w:t>
      </w:r>
      <w:r w:rsidRPr="00B20772">
        <w:rPr>
          <w:color w:val="000000" w:themeColor="text1"/>
          <w:spacing w:val="-8"/>
          <w:w w:val="150"/>
          <w:szCs w:val="28"/>
          <w:lang w:val="ru-RU"/>
        </w:rPr>
        <w:t xml:space="preserve"> </w:t>
      </w:r>
      <w:r w:rsidRPr="00B20772">
        <w:rPr>
          <w:color w:val="000000" w:themeColor="text1"/>
          <w:spacing w:val="-8"/>
          <w:szCs w:val="28"/>
          <w:lang w:val="ru-RU"/>
        </w:rPr>
        <w:t>практической</w:t>
      </w:r>
      <w:r w:rsidRPr="00B20772">
        <w:rPr>
          <w:color w:val="000000" w:themeColor="text1"/>
          <w:spacing w:val="-8"/>
          <w:w w:val="150"/>
          <w:szCs w:val="28"/>
          <w:lang w:val="ru-RU"/>
        </w:rPr>
        <w:t xml:space="preserve"> </w:t>
      </w:r>
      <w:r w:rsidRPr="00B20772">
        <w:rPr>
          <w:color w:val="000000" w:themeColor="text1"/>
          <w:spacing w:val="-8"/>
          <w:szCs w:val="28"/>
          <w:lang w:val="ru-RU"/>
        </w:rPr>
        <w:t>помощи</w:t>
      </w:r>
      <w:r w:rsidRPr="00B20772">
        <w:rPr>
          <w:color w:val="000000" w:themeColor="text1"/>
          <w:spacing w:val="-8"/>
          <w:w w:val="150"/>
          <w:szCs w:val="28"/>
          <w:lang w:val="ru-RU"/>
        </w:rPr>
        <w:t xml:space="preserve"> </w:t>
      </w:r>
      <w:r w:rsidRPr="00B20772">
        <w:rPr>
          <w:color w:val="000000" w:themeColor="text1"/>
          <w:spacing w:val="-8"/>
          <w:szCs w:val="28"/>
          <w:lang w:val="ru-RU"/>
        </w:rPr>
        <w:t>работникам</w:t>
      </w:r>
      <w:r w:rsidRPr="00B20772">
        <w:rPr>
          <w:color w:val="000000" w:themeColor="text1"/>
          <w:spacing w:val="-8"/>
          <w:w w:val="150"/>
          <w:szCs w:val="28"/>
          <w:lang w:val="ru-RU"/>
        </w:rPr>
        <w:t xml:space="preserve"> </w:t>
      </w:r>
      <w:r w:rsidRPr="00B20772">
        <w:rPr>
          <w:color w:val="000000" w:themeColor="text1"/>
          <w:spacing w:val="-8"/>
          <w:szCs w:val="28"/>
          <w:lang w:val="ru-RU"/>
        </w:rPr>
        <w:t>муниципальных общеобразовательных учреждений в осуществлении административн</w:t>
      </w:r>
      <w:proofErr w:type="gramStart"/>
      <w:r w:rsidRPr="00B20772">
        <w:rPr>
          <w:color w:val="000000" w:themeColor="text1"/>
          <w:spacing w:val="-8"/>
          <w:szCs w:val="28"/>
          <w:lang w:val="ru-RU"/>
        </w:rPr>
        <w:t>о-</w:t>
      </w:r>
      <w:proofErr w:type="gramEnd"/>
      <w:r w:rsidRPr="00B20772">
        <w:rPr>
          <w:color w:val="000000" w:themeColor="text1"/>
          <w:spacing w:val="-8"/>
          <w:szCs w:val="28"/>
          <w:lang w:val="ru-RU"/>
        </w:rPr>
        <w:t xml:space="preserve">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B20772">
        <w:rPr>
          <w:color w:val="000000" w:themeColor="text1"/>
          <w:spacing w:val="-8"/>
          <w:szCs w:val="28"/>
          <w:lang w:val="ru-RU"/>
        </w:rPr>
        <w:t>бракеражная</w:t>
      </w:r>
      <w:proofErr w:type="spellEnd"/>
      <w:r w:rsidRPr="00B20772">
        <w:rPr>
          <w:color w:val="000000" w:themeColor="text1"/>
          <w:spacing w:val="-8"/>
          <w:szCs w:val="28"/>
          <w:lang w:val="ru-RU"/>
        </w:rPr>
        <w:t xml:space="preserve"> комиссия.</w:t>
      </w:r>
    </w:p>
    <w:p w14:paraId="5F15941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 состав ведомственной </w:t>
      </w:r>
      <w:proofErr w:type="spellStart"/>
      <w:r w:rsidRPr="00B20772">
        <w:rPr>
          <w:color w:val="000000" w:themeColor="text1"/>
          <w:spacing w:val="-8"/>
          <w:szCs w:val="28"/>
          <w:lang w:val="ru-RU"/>
        </w:rPr>
        <w:t>бракеражной</w:t>
      </w:r>
      <w:proofErr w:type="spellEnd"/>
      <w:r w:rsidRPr="00B20772">
        <w:rPr>
          <w:color w:val="000000" w:themeColor="text1"/>
          <w:spacing w:val="-8"/>
          <w:szCs w:val="28"/>
          <w:lang w:val="ru-RU"/>
        </w:rPr>
        <w:t xml:space="preserve">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14:paraId="59E026A0" w14:textId="77777777" w:rsidR="00390A3C" w:rsidRPr="00B20772" w:rsidRDefault="00390A3C" w:rsidP="001D32B2">
      <w:pPr>
        <w:pStyle w:val="aff3"/>
        <w:spacing w:line="18" w:lineRule="atLeast"/>
        <w:ind w:right="1" w:firstLine="709"/>
        <w:rPr>
          <w:strike/>
          <w:color w:val="000000" w:themeColor="text1"/>
          <w:spacing w:val="-8"/>
          <w:sz w:val="20"/>
          <w:szCs w:val="28"/>
          <w:lang w:val="ru-RU"/>
        </w:rPr>
      </w:pPr>
    </w:p>
    <w:p w14:paraId="0736BF4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14:paraId="5A543FD6" w14:textId="5D8CFFD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2">
        <w:r w:rsidRPr="00B20772">
          <w:rPr>
            <w:color w:val="000000" w:themeColor="text1"/>
            <w:spacing w:val="-8"/>
          </w:rPr>
          <w:t>гражданским</w:t>
        </w:r>
      </w:hyperlink>
      <w:r w:rsidRPr="00B20772">
        <w:rPr>
          <w:color w:val="000000" w:themeColor="text1"/>
          <w:spacing w:val="-8"/>
        </w:rPr>
        <w:t xml:space="preserve"> </w:t>
      </w:r>
      <w:hyperlink r:id="rId23">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14:paraId="6D21CE0E"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44EADCB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0121DBB5" w14:textId="77777777" w:rsidR="00390A3C" w:rsidRPr="00B20772" w:rsidRDefault="00390A3C" w:rsidP="00390A3C">
      <w:pPr>
        <w:pStyle w:val="aff3"/>
        <w:spacing w:before="151"/>
        <w:ind w:right="1" w:firstLine="709"/>
        <w:rPr>
          <w:color w:val="000000" w:themeColor="text1"/>
          <w:spacing w:val="-8"/>
          <w:szCs w:val="28"/>
          <w:lang w:val="ru-RU"/>
        </w:rPr>
      </w:pPr>
    </w:p>
    <w:p w14:paraId="0AF65AF7" w14:textId="77777777" w:rsidR="00390A3C" w:rsidRPr="00B20772" w:rsidRDefault="00390A3C" w:rsidP="00390A3C">
      <w:pPr>
        <w:pStyle w:val="aff3"/>
        <w:spacing w:before="151"/>
        <w:ind w:right="1" w:firstLine="709"/>
        <w:rPr>
          <w:color w:val="000000" w:themeColor="text1"/>
          <w:spacing w:val="-8"/>
          <w:szCs w:val="28"/>
          <w:lang w:val="ru-RU"/>
        </w:rPr>
        <w:sectPr w:rsidR="00390A3C" w:rsidRPr="00B20772" w:rsidSect="00FA1C95">
          <w:headerReference w:type="default" r:id="rId24"/>
          <w:pgSz w:w="11910" w:h="16840"/>
          <w:pgMar w:top="567" w:right="567" w:bottom="567" w:left="1361" w:header="720" w:footer="0" w:gutter="0"/>
          <w:cols w:space="720"/>
        </w:sectPr>
      </w:pPr>
    </w:p>
    <w:p w14:paraId="280C6FA7" w14:textId="20B0BB3A"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14:paraId="0024284F"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14:paraId="3E27214B" w14:textId="0800E75B" w:rsidR="00390A3C" w:rsidRPr="00B20772" w:rsidRDefault="000F5808" w:rsidP="00390A3C">
      <w:pPr>
        <w:pStyle w:val="aff3"/>
        <w:ind w:right="1" w:firstLine="709"/>
        <w:jc w:val="right"/>
        <w:rPr>
          <w:color w:val="000000" w:themeColor="text1"/>
          <w:spacing w:val="-8"/>
          <w:sz w:val="24"/>
          <w:szCs w:val="28"/>
          <w:lang w:val="ru-RU"/>
        </w:rPr>
      </w:pPr>
      <w:r>
        <w:rPr>
          <w:color w:val="000000" w:themeColor="text1"/>
          <w:spacing w:val="-8"/>
          <w:sz w:val="24"/>
          <w:szCs w:val="28"/>
          <w:lang w:val="ru-RU"/>
        </w:rPr>
        <w:t>в МКОУ «</w:t>
      </w:r>
      <w:r w:rsidR="00190154">
        <w:rPr>
          <w:color w:val="000000" w:themeColor="text1"/>
          <w:spacing w:val="-8"/>
          <w:sz w:val="24"/>
          <w:szCs w:val="28"/>
          <w:lang w:val="ru-RU"/>
        </w:rPr>
        <w:t>Гунибская</w:t>
      </w:r>
      <w:r>
        <w:rPr>
          <w:color w:val="000000" w:themeColor="text1"/>
          <w:spacing w:val="-8"/>
          <w:sz w:val="24"/>
          <w:szCs w:val="28"/>
          <w:lang w:val="ru-RU"/>
        </w:rPr>
        <w:t xml:space="preserve"> СОШ»</w:t>
      </w:r>
      <w:r w:rsidR="00390A3C" w:rsidRPr="00B20772">
        <w:rPr>
          <w:color w:val="000000" w:themeColor="text1"/>
          <w:spacing w:val="-8"/>
          <w:sz w:val="24"/>
          <w:szCs w:val="28"/>
          <w:lang w:val="ru-RU"/>
        </w:rPr>
        <w:t xml:space="preserve"> </w:t>
      </w:r>
    </w:p>
    <w:p w14:paraId="7E350532"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«Гунибский район»</w:t>
      </w:r>
    </w:p>
    <w:p w14:paraId="5315415B" w14:textId="77777777" w:rsidR="00390A3C" w:rsidRPr="00B20772" w:rsidRDefault="00390A3C" w:rsidP="00390A3C">
      <w:pPr>
        <w:pStyle w:val="aff3"/>
        <w:ind w:right="1" w:firstLine="709"/>
        <w:rPr>
          <w:color w:val="000000" w:themeColor="text1"/>
          <w:spacing w:val="-8"/>
          <w:szCs w:val="28"/>
          <w:lang w:val="ru-RU"/>
        </w:rPr>
      </w:pPr>
    </w:p>
    <w:p w14:paraId="71791300" w14:textId="77777777" w:rsidR="00EE7AD8" w:rsidRPr="00B20772" w:rsidRDefault="00EE7AD8" w:rsidP="00390A3C">
      <w:pPr>
        <w:pStyle w:val="aff3"/>
        <w:ind w:right="1" w:firstLine="709"/>
        <w:rPr>
          <w:color w:val="000000" w:themeColor="text1"/>
          <w:spacing w:val="-8"/>
          <w:szCs w:val="28"/>
          <w:lang w:val="ru-RU"/>
        </w:rPr>
      </w:pPr>
    </w:p>
    <w:p w14:paraId="4CDAEA20" w14:textId="77777777"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14:paraId="0554A2AC" w14:textId="77777777"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14:paraId="1AF15A2F" w14:textId="77777777" w:rsidR="00390A3C" w:rsidRPr="00B20772" w:rsidRDefault="00390A3C" w:rsidP="00390A3C">
      <w:pPr>
        <w:pStyle w:val="aff3"/>
        <w:ind w:right="1" w:firstLine="709"/>
        <w:rPr>
          <w:b/>
          <w:color w:val="000000" w:themeColor="text1"/>
          <w:spacing w:val="-8"/>
          <w:szCs w:val="28"/>
          <w:lang w:val="ru-RU"/>
        </w:rPr>
      </w:pPr>
    </w:p>
    <w:p w14:paraId="381D6B4E" w14:textId="30FF749B"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w:t>
      </w:r>
      <w:r w:rsidRPr="00B20772">
        <w:rPr>
          <w:color w:val="000000" w:themeColor="text1"/>
          <w:spacing w:val="-8"/>
          <w:szCs w:val="28"/>
          <w:lang w:val="ru-RU"/>
        </w:rPr>
        <w:t xml:space="preserve"> должен быть создан подраздел «Организация питания </w:t>
      </w:r>
      <w:proofErr w:type="gramStart"/>
      <w:r w:rsidRPr="00B20772">
        <w:rPr>
          <w:color w:val="000000" w:themeColor="text1"/>
          <w:spacing w:val="-8"/>
          <w:szCs w:val="28"/>
          <w:lang w:val="ru-RU"/>
        </w:rPr>
        <w:t>обучающихся</w:t>
      </w:r>
      <w:proofErr w:type="gramEnd"/>
      <w:r w:rsidRPr="00B20772">
        <w:rPr>
          <w:color w:val="000000" w:themeColor="text1"/>
          <w:spacing w:val="-8"/>
          <w:szCs w:val="28"/>
          <w:lang w:val="ru-RU"/>
        </w:rPr>
        <w:t>»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5BAA6BF2" w14:textId="77777777" w:rsidR="00390A3C" w:rsidRPr="00B20772" w:rsidRDefault="00390A3C" w:rsidP="00390A3C">
      <w:pPr>
        <w:pStyle w:val="aff3"/>
        <w:ind w:right="1" w:firstLine="709"/>
        <w:rPr>
          <w:color w:val="000000" w:themeColor="text1"/>
          <w:spacing w:val="-8"/>
          <w:sz w:val="20"/>
          <w:szCs w:val="28"/>
          <w:lang w:val="ru-RU"/>
        </w:rPr>
      </w:pPr>
    </w:p>
    <w:p w14:paraId="33FC103C"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14:paraId="6807A829" w14:textId="056B9258"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w:t>
      </w:r>
      <w:r w:rsidR="00B20772" w:rsidRPr="00B20772">
        <w:rPr>
          <w:color w:val="000000" w:themeColor="text1"/>
          <w:spacing w:val="-8"/>
          <w:lang w:val="ru-RU"/>
        </w:rPr>
        <w:t>.</w:t>
      </w:r>
    </w:p>
    <w:p w14:paraId="08CB08FC" w14:textId="77777777"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14:paraId="70246816" w14:textId="77777777"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r w:rsidR="00443043" w:rsidRPr="00443043">
        <w:rPr>
          <w:color w:val="000000" w:themeColor="text1"/>
          <w:spacing w:val="-8"/>
          <w:lang w:val="ru-RU"/>
        </w:rPr>
        <w:t xml:space="preserve"> </w:t>
      </w:r>
      <w:r w:rsidRPr="00443043">
        <w:rPr>
          <w:color w:val="000000" w:themeColor="text1"/>
          <w:spacing w:val="-8"/>
        </w:rPr>
        <w:t>фактическое меню, согласованное директором школы, ежедневно в течение четверти</w:t>
      </w:r>
      <w:r w:rsidR="00443043" w:rsidRPr="00443043">
        <w:rPr>
          <w:color w:val="000000" w:themeColor="text1"/>
          <w:spacing w:val="-8"/>
          <w:lang w:val="ru-RU"/>
        </w:rPr>
        <w:t>,</w:t>
      </w:r>
      <w:r w:rsidR="00443043">
        <w:rPr>
          <w:color w:val="000000" w:themeColor="text1"/>
          <w:spacing w:val="-8"/>
          <w:lang w:val="ru-RU"/>
        </w:rPr>
        <w:t xml:space="preserve"> </w:t>
      </w:r>
      <w:r w:rsidRPr="00443043">
        <w:rPr>
          <w:color w:val="000000" w:themeColor="text1"/>
          <w:spacing w:val="-8"/>
        </w:rPr>
        <w:t>диетическое меню, утвержденное организатором питания, согласованное директором школы.</w:t>
      </w:r>
    </w:p>
    <w:p w14:paraId="3FBA0B34" w14:textId="77777777"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1A268F20" w14:textId="77777777" w:rsidR="00390A3C" w:rsidRPr="00B20772" w:rsidRDefault="00390A3C" w:rsidP="00390A3C">
      <w:pPr>
        <w:pStyle w:val="aff3"/>
        <w:ind w:right="1" w:firstLine="709"/>
        <w:rPr>
          <w:color w:val="000000" w:themeColor="text1"/>
          <w:spacing w:val="-8"/>
          <w:sz w:val="20"/>
          <w:lang w:val="ru-RU"/>
        </w:rPr>
      </w:pPr>
    </w:p>
    <w:p w14:paraId="544D8222"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14:paraId="3C86457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14:paraId="0622D9E5" w14:textId="19FCFEF4"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D655E7">
        <w:rPr>
          <w:color w:val="000000" w:themeColor="text1"/>
          <w:spacing w:val="-8"/>
          <w:lang w:val="ru-RU"/>
        </w:rPr>
        <w:t>МКОУ «</w:t>
      </w:r>
      <w:r w:rsidR="00190154">
        <w:rPr>
          <w:color w:val="000000" w:themeColor="text1"/>
          <w:spacing w:val="-8"/>
          <w:lang w:val="ru-RU"/>
        </w:rPr>
        <w:t>Гунибская</w:t>
      </w:r>
      <w:r w:rsidR="00D655E7">
        <w:rPr>
          <w:color w:val="000000" w:themeColor="text1"/>
          <w:spacing w:val="-8"/>
          <w:lang w:val="ru-RU"/>
        </w:rPr>
        <w:t xml:space="preserve"> СОШ»</w:t>
      </w:r>
      <w:r w:rsidRPr="00B20772">
        <w:rPr>
          <w:color w:val="000000" w:themeColor="text1"/>
          <w:spacing w:val="-8"/>
        </w:rPr>
        <w:t>, столовой</w:t>
      </w:r>
      <w:r w:rsidR="00197988" w:rsidRPr="00B20772">
        <w:rPr>
          <w:color w:val="000000" w:themeColor="text1"/>
          <w:spacing w:val="-8"/>
          <w:lang w:val="ru-RU"/>
        </w:rPr>
        <w:t>;</w:t>
      </w:r>
    </w:p>
    <w:p w14:paraId="020DD18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14:paraId="672AF4E3"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14:paraId="76019D0D" w14:textId="77777777" w:rsidR="00390A3C" w:rsidRPr="00B20772" w:rsidRDefault="00390A3C" w:rsidP="00390A3C">
      <w:pPr>
        <w:pStyle w:val="aff3"/>
        <w:spacing w:before="78"/>
        <w:ind w:right="1" w:firstLine="709"/>
        <w:rPr>
          <w:color w:val="000000" w:themeColor="text1"/>
          <w:spacing w:val="-8"/>
          <w:sz w:val="20"/>
          <w:lang w:val="ru-RU"/>
        </w:rPr>
      </w:pPr>
    </w:p>
    <w:p w14:paraId="36F304D8"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14:paraId="240D9588" w14:textId="77777777"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14:paraId="382E4BB0" w14:textId="77777777"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631A6B23" w14:textId="77777777"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14:paraId="078D1382" w14:textId="19CD955C" w:rsidR="00F03EEB"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p w14:paraId="7EE79F2B" w14:textId="16D23008" w:rsidR="00190154" w:rsidRDefault="00190154" w:rsidP="00EE7AD8">
      <w:pPr>
        <w:pStyle w:val="aff3"/>
        <w:ind w:right="1" w:firstLine="709"/>
        <w:rPr>
          <w:color w:val="000000" w:themeColor="text1"/>
          <w:spacing w:val="-8"/>
          <w:szCs w:val="28"/>
          <w:lang w:val="ru-RU"/>
        </w:rPr>
      </w:pPr>
    </w:p>
    <w:p w14:paraId="18895CAE" w14:textId="68B53468" w:rsidR="00190154" w:rsidRDefault="00190154" w:rsidP="00EE7AD8">
      <w:pPr>
        <w:pStyle w:val="aff3"/>
        <w:ind w:right="1" w:firstLine="709"/>
        <w:rPr>
          <w:color w:val="000000" w:themeColor="text1"/>
          <w:spacing w:val="-8"/>
          <w:szCs w:val="28"/>
          <w:lang w:val="ru-RU"/>
        </w:rPr>
      </w:pPr>
    </w:p>
    <w:p w14:paraId="0AA878A3" w14:textId="7C28CC8B" w:rsidR="00190154" w:rsidRDefault="00190154" w:rsidP="00EE7AD8">
      <w:pPr>
        <w:pStyle w:val="aff3"/>
        <w:ind w:right="1" w:firstLine="709"/>
        <w:rPr>
          <w:color w:val="000000" w:themeColor="text1"/>
          <w:spacing w:val="-8"/>
          <w:szCs w:val="28"/>
          <w:lang w:val="ru-RU"/>
        </w:rPr>
      </w:pPr>
    </w:p>
    <w:p w14:paraId="443BEDB4" w14:textId="4A1AD9F2" w:rsidR="00190154" w:rsidRDefault="00190154" w:rsidP="00EE7AD8">
      <w:pPr>
        <w:pStyle w:val="aff3"/>
        <w:ind w:right="1" w:firstLine="709"/>
        <w:rPr>
          <w:color w:val="000000" w:themeColor="text1"/>
          <w:spacing w:val="-8"/>
          <w:szCs w:val="28"/>
          <w:lang w:val="ru-RU"/>
        </w:rPr>
      </w:pPr>
    </w:p>
    <w:p w14:paraId="032804AA" w14:textId="3147A8E1" w:rsidR="00190154" w:rsidRDefault="00190154" w:rsidP="00EE7AD8">
      <w:pPr>
        <w:pStyle w:val="aff3"/>
        <w:ind w:right="1" w:firstLine="709"/>
        <w:rPr>
          <w:color w:val="000000" w:themeColor="text1"/>
          <w:spacing w:val="-8"/>
          <w:szCs w:val="28"/>
          <w:lang w:val="ru-RU"/>
        </w:rPr>
      </w:pPr>
    </w:p>
    <w:p w14:paraId="25267F48" w14:textId="50EDB8D5" w:rsidR="00190154" w:rsidRDefault="00190154" w:rsidP="00EE7AD8">
      <w:pPr>
        <w:pStyle w:val="aff3"/>
        <w:ind w:right="1" w:firstLine="709"/>
        <w:rPr>
          <w:color w:val="000000" w:themeColor="text1"/>
          <w:spacing w:val="-8"/>
          <w:szCs w:val="28"/>
          <w:lang w:val="ru-RU"/>
        </w:rPr>
      </w:pPr>
    </w:p>
    <w:p w14:paraId="4AD8AEC0" w14:textId="75B4E0C0" w:rsidR="00190154" w:rsidRDefault="00190154" w:rsidP="00EE7AD8">
      <w:pPr>
        <w:pStyle w:val="aff3"/>
        <w:ind w:right="1" w:firstLine="709"/>
        <w:rPr>
          <w:color w:val="000000" w:themeColor="text1"/>
          <w:spacing w:val="-8"/>
          <w:szCs w:val="28"/>
          <w:lang w:val="ru-RU"/>
        </w:rPr>
      </w:pPr>
    </w:p>
    <w:p w14:paraId="371F2042" w14:textId="40255D37" w:rsidR="00190154" w:rsidRDefault="00190154" w:rsidP="00EE7AD8">
      <w:pPr>
        <w:pStyle w:val="aff3"/>
        <w:ind w:right="1" w:firstLine="709"/>
        <w:rPr>
          <w:color w:val="000000" w:themeColor="text1"/>
          <w:spacing w:val="-8"/>
          <w:szCs w:val="28"/>
          <w:lang w:val="ru-RU"/>
        </w:rPr>
      </w:pPr>
    </w:p>
    <w:p w14:paraId="7475EDA1" w14:textId="6B2A33D8" w:rsidR="00190154" w:rsidRDefault="00190154" w:rsidP="00EE7AD8">
      <w:pPr>
        <w:pStyle w:val="aff3"/>
        <w:ind w:right="1" w:firstLine="709"/>
        <w:rPr>
          <w:color w:val="000000" w:themeColor="text1"/>
          <w:spacing w:val="-8"/>
          <w:szCs w:val="28"/>
          <w:lang w:val="ru-RU"/>
        </w:rPr>
      </w:pPr>
    </w:p>
    <w:p w14:paraId="4D13D722" w14:textId="0D312253" w:rsidR="00190154" w:rsidRDefault="00190154" w:rsidP="00EE7AD8">
      <w:pPr>
        <w:pStyle w:val="aff3"/>
        <w:ind w:right="1" w:firstLine="709"/>
        <w:rPr>
          <w:color w:val="000000" w:themeColor="text1"/>
          <w:spacing w:val="-8"/>
          <w:szCs w:val="28"/>
          <w:lang w:val="ru-RU"/>
        </w:rPr>
      </w:pPr>
    </w:p>
    <w:p w14:paraId="30FE7E01" w14:textId="2E34BA84" w:rsidR="00190154" w:rsidRDefault="00190154" w:rsidP="00EE7AD8">
      <w:pPr>
        <w:pStyle w:val="aff3"/>
        <w:ind w:right="1" w:firstLine="709"/>
        <w:rPr>
          <w:color w:val="000000" w:themeColor="text1"/>
          <w:spacing w:val="-8"/>
          <w:szCs w:val="28"/>
          <w:lang w:val="ru-RU"/>
        </w:rPr>
      </w:pPr>
    </w:p>
    <w:p w14:paraId="37E41EBD" w14:textId="457C08C2" w:rsidR="00190154" w:rsidRDefault="00190154" w:rsidP="00EE7AD8">
      <w:pPr>
        <w:pStyle w:val="aff3"/>
        <w:ind w:right="1" w:firstLine="709"/>
        <w:rPr>
          <w:color w:val="000000" w:themeColor="text1"/>
          <w:spacing w:val="-8"/>
          <w:szCs w:val="28"/>
          <w:lang w:val="ru-RU"/>
        </w:rPr>
      </w:pPr>
    </w:p>
    <w:p w14:paraId="4268DAFC" w14:textId="4BA5CD96" w:rsidR="00190154" w:rsidRDefault="00190154" w:rsidP="00EE7AD8">
      <w:pPr>
        <w:pStyle w:val="aff3"/>
        <w:ind w:right="1" w:firstLine="709"/>
        <w:rPr>
          <w:color w:val="000000" w:themeColor="text1"/>
          <w:spacing w:val="-8"/>
          <w:szCs w:val="28"/>
          <w:lang w:val="ru-RU"/>
        </w:rPr>
      </w:pPr>
    </w:p>
    <w:p w14:paraId="32CCDDBE" w14:textId="77777777" w:rsidR="00190154" w:rsidRPr="00B20772" w:rsidRDefault="00190154" w:rsidP="00EE7AD8">
      <w:pPr>
        <w:pStyle w:val="aff3"/>
        <w:ind w:right="1" w:firstLine="709"/>
        <w:rPr>
          <w:color w:val="000000" w:themeColor="text1"/>
          <w:spacing w:val="-8"/>
          <w:szCs w:val="28"/>
          <w:lang w:val="ru-RU"/>
        </w:rPr>
      </w:pPr>
    </w:p>
    <w:sectPr w:rsidR="00190154" w:rsidRPr="00B20772" w:rsidSect="009A2789">
      <w:headerReference w:type="default" r:id="rId25"/>
      <w:pgSz w:w="11909" w:h="16840"/>
      <w:pgMar w:top="709" w:right="567" w:bottom="426" w:left="1418" w:header="3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8BA53" w14:textId="77777777" w:rsidR="007B7FF7" w:rsidRDefault="007B7FF7" w:rsidP="008E544F">
      <w:pPr>
        <w:spacing w:after="0" w:line="240" w:lineRule="auto"/>
      </w:pPr>
      <w:r>
        <w:separator/>
      </w:r>
    </w:p>
  </w:endnote>
  <w:endnote w:type="continuationSeparator" w:id="0">
    <w:p w14:paraId="734BEC49" w14:textId="77777777" w:rsidR="007B7FF7" w:rsidRDefault="007B7FF7" w:rsidP="008E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6282C" w14:textId="77777777" w:rsidR="007B7FF7" w:rsidRDefault="007B7FF7" w:rsidP="008E544F">
      <w:pPr>
        <w:spacing w:after="0" w:line="240" w:lineRule="auto"/>
      </w:pPr>
      <w:r>
        <w:separator/>
      </w:r>
    </w:p>
  </w:footnote>
  <w:footnote w:type="continuationSeparator" w:id="0">
    <w:p w14:paraId="5A040A92" w14:textId="77777777" w:rsidR="007B7FF7" w:rsidRDefault="007B7FF7" w:rsidP="008E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74FE" w14:textId="77777777" w:rsidR="00390A3C" w:rsidRPr="00270F12" w:rsidRDefault="00390A3C" w:rsidP="009F067B">
    <w:pPr>
      <w:pStyle w:val="afb"/>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366700"/>
      <w:docPartObj>
        <w:docPartGallery w:val="Page Numbers (Top of Page)"/>
        <w:docPartUnique/>
      </w:docPartObj>
    </w:sdtPr>
    <w:sdtEndPr>
      <w:rPr>
        <w:rFonts w:ascii="Times New Roman" w:hAnsi="Times New Roman"/>
      </w:rPr>
    </w:sdtEndPr>
    <w:sdtContent>
      <w:p w14:paraId="12FA4D8C" w14:textId="77777777" w:rsidR="00CF1A8D" w:rsidRPr="00EA2CAA" w:rsidRDefault="00CF1A8D" w:rsidP="00EA2CAA">
        <w:pPr>
          <w:pStyle w:val="afb"/>
          <w:jc w:val="center"/>
          <w:rPr>
            <w:rFonts w:ascii="Times New Roman" w:hAnsi="Times New Roman"/>
          </w:rPr>
        </w:pPr>
        <w:r w:rsidRPr="003348CF">
          <w:rPr>
            <w:rFonts w:ascii="Times New Roman" w:hAnsi="Times New Roman"/>
          </w:rPr>
          <w:fldChar w:fldCharType="begin"/>
        </w:r>
        <w:r w:rsidRPr="003348CF">
          <w:rPr>
            <w:rFonts w:ascii="Times New Roman" w:hAnsi="Times New Roman"/>
          </w:rPr>
          <w:instrText>PAGE   \* MERGEFORMAT</w:instrText>
        </w:r>
        <w:r w:rsidRPr="003348CF">
          <w:rPr>
            <w:rFonts w:ascii="Times New Roman" w:hAnsi="Times New Roman"/>
          </w:rPr>
          <w:fldChar w:fldCharType="separate"/>
        </w:r>
        <w:r w:rsidR="00E337EF" w:rsidRPr="00E337EF">
          <w:rPr>
            <w:rFonts w:ascii="Times New Roman" w:hAnsi="Times New Roman"/>
            <w:noProof/>
            <w:lang w:val="ru-RU"/>
          </w:rPr>
          <w:t>9</w:t>
        </w:r>
        <w:r w:rsidRPr="003348CF">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6990"/>
    <w:rsid w:val="000908D8"/>
    <w:rsid w:val="00092FCD"/>
    <w:rsid w:val="0009349D"/>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808"/>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0154"/>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C59CB"/>
    <w:rsid w:val="001D05AC"/>
    <w:rsid w:val="001D0AF9"/>
    <w:rsid w:val="001D0D87"/>
    <w:rsid w:val="001D3070"/>
    <w:rsid w:val="001D32B2"/>
    <w:rsid w:val="001D44BC"/>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44C"/>
    <w:rsid w:val="00611633"/>
    <w:rsid w:val="00613F6B"/>
    <w:rsid w:val="0062324D"/>
    <w:rsid w:val="00623792"/>
    <w:rsid w:val="00623A96"/>
    <w:rsid w:val="00624387"/>
    <w:rsid w:val="00625BDE"/>
    <w:rsid w:val="00626669"/>
    <w:rsid w:val="006266EE"/>
    <w:rsid w:val="006305C4"/>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B7FF7"/>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274A"/>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ECE"/>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37EF"/>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29631" TargetMode="External"/><Relationship Id="rId18" Type="http://schemas.openxmlformats.org/officeDocument/2006/relationships/hyperlink" Target="https://docs.cntd.ru/document/90232034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document/redirect/12117866/0" TargetMode="External"/><Relationship Id="rId7" Type="http://schemas.openxmlformats.org/officeDocument/2006/relationships/endnotes" Target="endnotes.xm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56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5118/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38961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1751351" TargetMode="External"/><Relationship Id="rId23" Type="http://schemas.openxmlformats.org/officeDocument/2006/relationships/hyperlink" Target="https://internet.garant.ru/document/redirect/10164072/3" TargetMode="External"/><Relationship Id="rId10" Type="http://schemas.openxmlformats.org/officeDocument/2006/relationships/hyperlink" Target="https://docs.cntd.ru/document/902389617" TargetMode="External"/><Relationship Id="rId19" Type="http://schemas.openxmlformats.org/officeDocument/2006/relationships/hyperlink" Target="https://docs.cntd.ru/document/902320347" TargetMode="External"/><Relationship Id="rId4" Type="http://schemas.openxmlformats.org/officeDocument/2006/relationships/settings" Target="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3104</Words>
  <Characters>17694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User</cp:lastModifiedBy>
  <cp:revision>6</cp:revision>
  <cp:lastPrinted>2024-07-24T09:23:00Z</cp:lastPrinted>
  <dcterms:created xsi:type="dcterms:W3CDTF">2025-02-09T10:08:00Z</dcterms:created>
  <dcterms:modified xsi:type="dcterms:W3CDTF">2025-02-12T12:23:00Z</dcterms:modified>
</cp:coreProperties>
</file>