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A6" w:rsidRPr="001D1AA6" w:rsidRDefault="001D1AA6" w:rsidP="001D1AA6">
      <w:pPr>
        <w:pStyle w:val="a4"/>
        <w:rPr>
          <w:rStyle w:val="a3"/>
          <w:b/>
          <w:color w:val="002060"/>
        </w:rPr>
      </w:pPr>
      <w:r w:rsidRPr="001D1AA6">
        <w:rPr>
          <w:rStyle w:val="a3"/>
          <w:b/>
          <w:color w:val="002060"/>
        </w:rPr>
        <w:t xml:space="preserve">        Программа по духовно-нравственному воспитанию:</w:t>
      </w:r>
    </w:p>
    <w:p w:rsidR="001D1AA6" w:rsidRPr="001D1AA6" w:rsidRDefault="001D1AA6" w:rsidP="001D1AA6">
      <w:pPr>
        <w:pStyle w:val="a4"/>
        <w:rPr>
          <w:b/>
          <w:color w:val="FF0000"/>
        </w:rPr>
      </w:pPr>
      <w:r w:rsidRPr="001D1AA6">
        <w:rPr>
          <w:b/>
          <w:color w:val="FF0000"/>
        </w:rPr>
        <w:t xml:space="preserve">  «Это высокое звание – Человек!</w:t>
      </w:r>
      <w:r>
        <w:rPr>
          <w:b/>
          <w:color w:val="FF0000"/>
        </w:rPr>
        <w:t>»</w:t>
      </w:r>
      <w:bookmarkStart w:id="0" w:name="_GoBack"/>
      <w:bookmarkEnd w:id="0"/>
    </w:p>
    <w:p w:rsidR="001D1AA6" w:rsidRPr="001D1AA6" w:rsidRDefault="001D1AA6" w:rsidP="001D1AA6">
      <w:pPr>
        <w:rPr>
          <w:rFonts w:ascii="Times New Roman" w:hAnsi="Times New Roman" w:cs="Times New Roman"/>
          <w:sz w:val="28"/>
          <w:szCs w:val="28"/>
        </w:rPr>
      </w:pPr>
      <w:r w:rsidRPr="001D1AA6">
        <w:rPr>
          <w:rFonts w:ascii="Times New Roman" w:hAnsi="Times New Roman" w:cs="Times New Roman"/>
          <w:sz w:val="28"/>
          <w:szCs w:val="28"/>
        </w:rPr>
        <w:t xml:space="preserve">       Моя программа по духовно- нравственному воспитанию на современном </w:t>
      </w:r>
      <w:proofErr w:type="gramStart"/>
      <w:r w:rsidRPr="001D1AA6">
        <w:rPr>
          <w:rFonts w:ascii="Times New Roman" w:hAnsi="Times New Roman" w:cs="Times New Roman"/>
          <w:sz w:val="28"/>
          <w:szCs w:val="28"/>
        </w:rPr>
        <w:t>этапе  важна</w:t>
      </w:r>
      <w:proofErr w:type="gramEnd"/>
      <w:r w:rsidRPr="001D1AA6">
        <w:rPr>
          <w:rFonts w:ascii="Times New Roman" w:hAnsi="Times New Roman" w:cs="Times New Roman"/>
          <w:sz w:val="28"/>
          <w:szCs w:val="28"/>
        </w:rPr>
        <w:t xml:space="preserve"> и необходима  как  глоток свежего воздуха. В наше тяжёлое «шаткое время, в век неустойчивое </w:t>
      </w:r>
      <w:proofErr w:type="gramStart"/>
      <w:r w:rsidRPr="001D1AA6">
        <w:rPr>
          <w:rFonts w:ascii="Times New Roman" w:hAnsi="Times New Roman" w:cs="Times New Roman"/>
          <w:sz w:val="28"/>
          <w:szCs w:val="28"/>
        </w:rPr>
        <w:t>нравственных  ориентиров</w:t>
      </w:r>
      <w:proofErr w:type="gramEnd"/>
      <w:r w:rsidRPr="001D1AA6">
        <w:rPr>
          <w:rFonts w:ascii="Times New Roman" w:hAnsi="Times New Roman" w:cs="Times New Roman"/>
          <w:sz w:val="28"/>
          <w:szCs w:val="28"/>
        </w:rPr>
        <w:t xml:space="preserve">, и как бы это  грустно ни звучало, с попранными человеческими достоинствами , учитель, воспитатель призван духовно возродить молодое поколение, учить правде, добру и красоте. Ведь учитель – основа основ общества, и ему отведена первостепенная роль в воспитании человека. </w:t>
      </w:r>
      <w:proofErr w:type="gramStart"/>
      <w:r w:rsidRPr="001D1AA6">
        <w:rPr>
          <w:rFonts w:ascii="Times New Roman" w:hAnsi="Times New Roman" w:cs="Times New Roman"/>
          <w:sz w:val="28"/>
          <w:szCs w:val="28"/>
        </w:rPr>
        <w:t>Нравственные  изменения</w:t>
      </w:r>
      <w:proofErr w:type="gramEnd"/>
      <w:r w:rsidRPr="001D1AA6">
        <w:rPr>
          <w:rFonts w:ascii="Times New Roman" w:hAnsi="Times New Roman" w:cs="Times New Roman"/>
          <w:sz w:val="28"/>
          <w:szCs w:val="28"/>
        </w:rPr>
        <w:t xml:space="preserve">, с которыми встретилось наше общество в результате политических перемен, оказывают негативное воздействие, прежде всего на детей, подростков и молодежь. В связи с этим проблемы духовно-нравственного воспитания относятся на данный момент к самым острым и актуальным не только в педагогическом, но и социальном плане. </w:t>
      </w:r>
    </w:p>
    <w:p w:rsidR="001D1AA6" w:rsidRPr="001D1AA6" w:rsidRDefault="001D1AA6" w:rsidP="001D1AA6">
      <w:pPr>
        <w:rPr>
          <w:rFonts w:ascii="Times New Roman" w:hAnsi="Times New Roman" w:cs="Times New Roman"/>
          <w:sz w:val="28"/>
          <w:szCs w:val="28"/>
        </w:rPr>
      </w:pPr>
      <w:r w:rsidRPr="001D1AA6">
        <w:rPr>
          <w:rFonts w:ascii="Times New Roman" w:hAnsi="Times New Roman" w:cs="Times New Roman"/>
          <w:sz w:val="28"/>
          <w:szCs w:val="28"/>
        </w:rPr>
        <w:t xml:space="preserve">  Духовно-нравственное воспитание молодежи является неоспоримой и важнейшей целью нашего общества. Формирование основных жизненных ценностей происходит в период роста ребенка. В связи с этим главную роль в процессе становления занимает школа и конкретно классный руководитель.</w:t>
      </w:r>
    </w:p>
    <w:p w:rsidR="001D1AA6" w:rsidRPr="001D1AA6" w:rsidRDefault="001D1AA6" w:rsidP="001D1AA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1AA6">
        <w:rPr>
          <w:rFonts w:ascii="Times New Roman" w:hAnsi="Times New Roman" w:cs="Times New Roman"/>
          <w:sz w:val="28"/>
          <w:szCs w:val="28"/>
        </w:rPr>
        <w:t>Учитель  осуществляет</w:t>
      </w:r>
      <w:proofErr w:type="gramEnd"/>
      <w:r w:rsidRPr="001D1AA6">
        <w:rPr>
          <w:rFonts w:ascii="Times New Roman" w:hAnsi="Times New Roman" w:cs="Times New Roman"/>
          <w:sz w:val="28"/>
          <w:szCs w:val="28"/>
        </w:rPr>
        <w:t xml:space="preserve"> духовно-нравственное воспитание главным образом в процессе обучения, используя для этого содержание изучаемого материала и различные методические приемы, способствующие осмыслению и освоению морально-политических идей.</w:t>
      </w:r>
    </w:p>
    <w:p w:rsidR="001D1AA6" w:rsidRPr="001D1AA6" w:rsidRDefault="001D1AA6" w:rsidP="001D1AA6">
      <w:pPr>
        <w:rPr>
          <w:rFonts w:ascii="Times New Roman" w:hAnsi="Times New Roman" w:cs="Times New Roman"/>
          <w:sz w:val="28"/>
          <w:szCs w:val="28"/>
        </w:rPr>
      </w:pPr>
      <w:r w:rsidRPr="001D1AA6">
        <w:rPr>
          <w:rFonts w:ascii="Times New Roman" w:hAnsi="Times New Roman" w:cs="Times New Roman"/>
          <w:sz w:val="28"/>
          <w:szCs w:val="28"/>
        </w:rPr>
        <w:t xml:space="preserve">   Именно в игре воспитываются такие нравственные качества, как честность, скромность, дружелюбие, стремление к доброте, гуманность, толерантность. Таким образом, слова «дело» и «игра» стали для меня синонимами. </w:t>
      </w:r>
    </w:p>
    <w:p w:rsidR="001D1AA6" w:rsidRPr="001D1AA6" w:rsidRDefault="001D1AA6" w:rsidP="001D1AA6">
      <w:pPr>
        <w:rPr>
          <w:rFonts w:ascii="Times New Roman" w:hAnsi="Times New Roman" w:cs="Times New Roman"/>
          <w:sz w:val="28"/>
          <w:szCs w:val="28"/>
        </w:rPr>
      </w:pPr>
      <w:r w:rsidRPr="001D1AA6">
        <w:rPr>
          <w:rFonts w:ascii="Times New Roman" w:hAnsi="Times New Roman" w:cs="Times New Roman"/>
          <w:sz w:val="28"/>
          <w:szCs w:val="28"/>
        </w:rPr>
        <w:t xml:space="preserve">   В течение многих лет работы в школе мною проведено огромное и разнообразное количество мероприятий: КВН, </w:t>
      </w:r>
      <w:proofErr w:type="spellStart"/>
      <w:r w:rsidRPr="001D1AA6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1D1AA6">
        <w:rPr>
          <w:rFonts w:ascii="Times New Roman" w:hAnsi="Times New Roman" w:cs="Times New Roman"/>
          <w:sz w:val="28"/>
          <w:szCs w:val="28"/>
        </w:rPr>
        <w:t xml:space="preserve"> – ринг, рыцарские турниры, тематические вечера, предметные недели, литературные вечера, посвященные писателям и поэтам, литературные гостиные, школьные театры, различные инсценировки по произведениям писателей и поэтов и т.д.</w:t>
      </w:r>
    </w:p>
    <w:p w:rsidR="001D1AA6" w:rsidRPr="001D1AA6" w:rsidRDefault="001D1AA6" w:rsidP="001D1AA6">
      <w:pPr>
        <w:rPr>
          <w:rFonts w:ascii="Times New Roman" w:hAnsi="Times New Roman" w:cs="Times New Roman"/>
          <w:sz w:val="28"/>
          <w:szCs w:val="28"/>
        </w:rPr>
      </w:pPr>
      <w:r w:rsidRPr="001D1AA6">
        <w:rPr>
          <w:rFonts w:ascii="Times New Roman" w:hAnsi="Times New Roman" w:cs="Times New Roman"/>
          <w:sz w:val="28"/>
          <w:szCs w:val="28"/>
        </w:rPr>
        <w:t xml:space="preserve">    Но все эти обилие и многообразие мероприятий можно объединить одним метким названием: творческие игры. А игра, как бы это парадоксально не звучало – дело серьёзное, к которому нужно относиться со всей </w:t>
      </w:r>
      <w:r w:rsidRPr="001D1AA6">
        <w:rPr>
          <w:rFonts w:ascii="Times New Roman" w:hAnsi="Times New Roman" w:cs="Times New Roman"/>
          <w:sz w:val="28"/>
          <w:szCs w:val="28"/>
        </w:rPr>
        <w:lastRenderedPageBreak/>
        <w:t>ответственностью. И чем больше проводишь мероприятия – они притягивают к себе как магнит – тем больше вовлекаются дети, увлеченные интересным делом, сначала неуверенно, а затем активно, проявляются их организаторские способности, даже вовлекают своих товарищей.</w:t>
      </w:r>
    </w:p>
    <w:p w:rsidR="001D1AA6" w:rsidRPr="001D1AA6" w:rsidRDefault="001D1AA6" w:rsidP="001D1AA6">
      <w:pPr>
        <w:rPr>
          <w:rFonts w:ascii="Times New Roman" w:hAnsi="Times New Roman" w:cs="Times New Roman"/>
          <w:sz w:val="28"/>
          <w:szCs w:val="28"/>
        </w:rPr>
      </w:pPr>
    </w:p>
    <w:p w:rsidR="001D1AA6" w:rsidRPr="001D1AA6" w:rsidRDefault="001D1AA6" w:rsidP="001D1AA6">
      <w:pPr>
        <w:rPr>
          <w:rFonts w:ascii="Times New Roman" w:hAnsi="Times New Roman" w:cs="Times New Roman"/>
          <w:sz w:val="28"/>
          <w:szCs w:val="28"/>
        </w:rPr>
      </w:pPr>
      <w:r w:rsidRPr="001D1AA6">
        <w:rPr>
          <w:rFonts w:ascii="Times New Roman" w:hAnsi="Times New Roman" w:cs="Times New Roman"/>
          <w:sz w:val="28"/>
          <w:szCs w:val="28"/>
        </w:rPr>
        <w:t xml:space="preserve">  Классный руководитель должен умело подбирать комплекс внеклассных мероприятий в соответствии с возрастом и потребностями учащихся. Кроме того, вовлекая учащихся в игру, раскрывается их духовный мир, распахиваются души, радостью освещаются лица, потому что создается впечатление его сопричастности к общественному делу, его востребованности и чувство радости в том, что он </w:t>
      </w:r>
      <w:proofErr w:type="gramStart"/>
      <w:r w:rsidRPr="001D1AA6">
        <w:rPr>
          <w:rFonts w:ascii="Times New Roman" w:hAnsi="Times New Roman" w:cs="Times New Roman"/>
          <w:sz w:val="28"/>
          <w:szCs w:val="28"/>
        </w:rPr>
        <w:t>приносит  пользу</w:t>
      </w:r>
      <w:proofErr w:type="gramEnd"/>
      <w:r w:rsidRPr="001D1AA6">
        <w:rPr>
          <w:rFonts w:ascii="Times New Roman" w:hAnsi="Times New Roman" w:cs="Times New Roman"/>
          <w:sz w:val="28"/>
          <w:szCs w:val="28"/>
        </w:rPr>
        <w:t xml:space="preserve">. Потому что многие дети любят участвовать в инсценировках, не прочь проявить свой артистический талант, и даже не имея его, охотно откликаются на приглашение выполнить предлагаемую роль. В моей практике были случаи, когда даже самые озорные, необузданные мальчики, отстающие в учебе, проявляли желание принять участие в школьном театре, просили, даже настаивали, чем удивляли меня сильно.  К тому же во время подготовки к выступлению, на </w:t>
      </w:r>
      <w:proofErr w:type="gramStart"/>
      <w:r w:rsidRPr="001D1AA6">
        <w:rPr>
          <w:rFonts w:ascii="Times New Roman" w:hAnsi="Times New Roman" w:cs="Times New Roman"/>
          <w:sz w:val="28"/>
          <w:szCs w:val="28"/>
        </w:rPr>
        <w:t>репетициях  происходит</w:t>
      </w:r>
      <w:proofErr w:type="gramEnd"/>
      <w:r w:rsidRPr="001D1AA6">
        <w:rPr>
          <w:rFonts w:ascii="Times New Roman" w:hAnsi="Times New Roman" w:cs="Times New Roman"/>
          <w:sz w:val="28"/>
          <w:szCs w:val="28"/>
        </w:rPr>
        <w:t xml:space="preserve"> открытый разговор по душам, а дети всегда есть дети и доверчиво раскрывают нам свои потаенные укромные мысли и переживания. Ведь должен же он найти в школе близкого для себя человека, с кем ему хорошо, с кем он может поделиться. Такая возможность у классного руководителя. Моя работа, как классного руководителя, в полной мере связана с направлением воспитательной работы всей школы. Реализация проектов, проведения мероприятий различного уровня и направленности помогают воспитывать гармонично развитую личность на всех уровнях духовно – нравственного воспитания. </w:t>
      </w:r>
    </w:p>
    <w:p w:rsidR="001D1AA6" w:rsidRPr="001D1AA6" w:rsidRDefault="001D1AA6" w:rsidP="001D1AA6">
      <w:pPr>
        <w:rPr>
          <w:rFonts w:ascii="Times New Roman" w:hAnsi="Times New Roman" w:cs="Times New Roman"/>
          <w:sz w:val="28"/>
          <w:szCs w:val="28"/>
        </w:rPr>
      </w:pPr>
      <w:r w:rsidRPr="001D1AA6">
        <w:rPr>
          <w:rFonts w:ascii="Times New Roman" w:hAnsi="Times New Roman" w:cs="Times New Roman"/>
          <w:sz w:val="28"/>
          <w:szCs w:val="28"/>
        </w:rPr>
        <w:t xml:space="preserve">    Работа классного руководителя по нравственному воспитанию учащихся невозможно без взаимодействия с семьёй. Учитель и родитель должны понимать, что без соблюдения определённых нравственных норм невозможно воспитать человека, который будет достойным гражданином общества. </w:t>
      </w:r>
    </w:p>
    <w:p w:rsidR="001D1AA6" w:rsidRPr="001D1AA6" w:rsidRDefault="001D1AA6" w:rsidP="001D1AA6">
      <w:pPr>
        <w:rPr>
          <w:rFonts w:ascii="Times New Roman" w:hAnsi="Times New Roman" w:cs="Times New Roman"/>
          <w:sz w:val="28"/>
          <w:szCs w:val="28"/>
        </w:rPr>
      </w:pPr>
      <w:r w:rsidRPr="001D1AA6">
        <w:rPr>
          <w:rFonts w:ascii="Times New Roman" w:hAnsi="Times New Roman" w:cs="Times New Roman"/>
          <w:sz w:val="28"/>
          <w:szCs w:val="28"/>
        </w:rPr>
        <w:t xml:space="preserve">    Основная цель работы с родителями: взаимодействие семьи и классного руководителя в воспитании нравственной и творческой активной личности.</w:t>
      </w:r>
    </w:p>
    <w:p w:rsidR="005360CC" w:rsidRDefault="005360CC"/>
    <w:sectPr w:rsidR="00536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9C"/>
    <w:rsid w:val="001D1AA6"/>
    <w:rsid w:val="005360CC"/>
    <w:rsid w:val="0058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E556"/>
  <w15:chartTrackingRefBased/>
  <w15:docId w15:val="{CDA871AB-DAB6-4AC7-9D94-B17923F1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AA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D1A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1D1AA6"/>
    <w:rPr>
      <w:i/>
      <w:iCs/>
      <w:color w:val="5B9BD5" w:themeColor="accent1"/>
    </w:rPr>
  </w:style>
  <w:style w:type="paragraph" w:styleId="a4">
    <w:name w:val="Title"/>
    <w:basedOn w:val="a"/>
    <w:next w:val="a"/>
    <w:link w:val="a5"/>
    <w:uiPriority w:val="10"/>
    <w:qFormat/>
    <w:rsid w:val="001D1A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1D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1D1A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2024-06-08T04:30:00Z</dcterms:created>
  <dcterms:modified xsi:type="dcterms:W3CDTF">2024-06-08T04:33:00Z</dcterms:modified>
</cp:coreProperties>
</file>